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3372B" w14:textId="3EDDB27C" w:rsidR="00D177F2" w:rsidRPr="00D177F2" w:rsidRDefault="00D177F2" w:rsidP="00D177F2">
      <w:pPr>
        <w:tabs>
          <w:tab w:val="left" w:pos="360"/>
        </w:tabs>
        <w:jc w:val="center"/>
        <w:rPr>
          <w:b/>
          <w:sz w:val="28"/>
          <w:szCs w:val="28"/>
        </w:rPr>
      </w:pPr>
      <w:bookmarkStart w:id="0" w:name="_GoBack"/>
      <w:bookmarkEnd w:id="0"/>
      <w:r w:rsidRPr="00D177F2">
        <w:rPr>
          <w:b/>
          <w:sz w:val="28"/>
          <w:szCs w:val="28"/>
        </w:rPr>
        <w:t>***This is no</w:t>
      </w:r>
      <w:r>
        <w:rPr>
          <w:b/>
          <w:sz w:val="28"/>
          <w:szCs w:val="28"/>
        </w:rPr>
        <w:t xml:space="preserve">t an exhaustive list of duties. </w:t>
      </w:r>
      <w:r>
        <w:rPr>
          <w:b/>
          <w:sz w:val="28"/>
          <w:szCs w:val="28"/>
        </w:rPr>
        <w:br/>
        <w:t xml:space="preserve">Where possible links to online information have been provided </w:t>
      </w:r>
      <w:r>
        <w:rPr>
          <w:b/>
          <w:sz w:val="28"/>
          <w:szCs w:val="28"/>
        </w:rPr>
        <w:br/>
        <w:t>and examples of many of the documents are in folders organized by month. ***</w:t>
      </w:r>
    </w:p>
    <w:p w14:paraId="7791BA63" w14:textId="7E0AC226" w:rsidR="006A0C2D" w:rsidRPr="005A1080" w:rsidRDefault="005A1080" w:rsidP="00A841AD">
      <w:pPr>
        <w:tabs>
          <w:tab w:val="left" w:pos="360"/>
        </w:tabs>
      </w:pPr>
      <w:r w:rsidRPr="005A1080">
        <w:rPr>
          <w:b/>
          <w:noProof/>
          <w:sz w:val="32"/>
          <w:szCs w:val="32"/>
        </w:rPr>
        <mc:AlternateContent>
          <mc:Choice Requires="wps">
            <w:drawing>
              <wp:anchor distT="0" distB="0" distL="114300" distR="114300" simplePos="0" relativeHeight="251659264" behindDoc="0" locked="0" layoutInCell="1" allowOverlap="1" wp14:anchorId="50B14EC8" wp14:editId="3D2822E0">
                <wp:simplePos x="0" y="0"/>
                <wp:positionH relativeFrom="column">
                  <wp:posOffset>-9525</wp:posOffset>
                </wp:positionH>
                <wp:positionV relativeFrom="paragraph">
                  <wp:posOffset>240030</wp:posOffset>
                </wp:positionV>
                <wp:extent cx="68675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8675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62830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8.9pt" to="540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" strokecolor="black [3213]">
                <v:stroke joinstyle="miter"/>
              </v:line>
            </w:pict>
          </mc:Fallback>
        </mc:AlternateContent>
      </w:r>
      <w:r w:rsidR="003D6A6B" w:rsidRPr="005A1080">
        <w:rPr>
          <w:b/>
          <w:sz w:val="32"/>
          <w:szCs w:val="32"/>
        </w:rPr>
        <w:t>January</w:t>
      </w:r>
      <w:r>
        <w:rPr>
          <w:b/>
          <w:sz w:val="32"/>
          <w:szCs w:val="32"/>
        </w:rPr>
        <w:br/>
      </w:r>
      <w:r w:rsidR="0055777F" w:rsidRPr="005A1080">
        <w:rPr>
          <w:b/>
        </w:rPr>
        <w:t>As soon as possible each month</w:t>
      </w:r>
      <w:r w:rsidR="008D2363" w:rsidRPr="005A1080">
        <w:rPr>
          <w:b/>
        </w:rPr>
        <w:t>:</w:t>
      </w:r>
      <w:r w:rsidR="00A841AD" w:rsidRPr="005A1080">
        <w:rPr>
          <w:b/>
        </w:rPr>
        <w:br/>
      </w:r>
      <w:r w:rsidR="00A841AD" w:rsidRPr="005A1080">
        <w:t xml:space="preserve"> </w:t>
      </w:r>
      <w:r w:rsidR="00A841AD" w:rsidRPr="005A1080">
        <w:tab/>
      </w:r>
      <w:r w:rsidR="008D2363" w:rsidRPr="005A1080">
        <w:t xml:space="preserve">Reconcile </w:t>
      </w:r>
      <w:r w:rsidR="00450887">
        <w:t>fund report with revenue, disbursements and bank statements for December</w:t>
      </w:r>
      <w:r w:rsidR="00AB568D">
        <w:t xml:space="preserve"> (See example in Misc. </w:t>
      </w:r>
      <w:r w:rsidR="00AB568D">
        <w:br/>
        <w:t xml:space="preserve">       folder)</w:t>
      </w:r>
      <w:r w:rsidR="00450887">
        <w:br/>
      </w:r>
      <w:r w:rsidR="000B2919" w:rsidRPr="005A1080">
        <w:t xml:space="preserve"> </w:t>
      </w:r>
      <w:r w:rsidR="00450887">
        <w:t xml:space="preserve">      Reconcile fund report with December bank reconcilement</w:t>
      </w:r>
      <w:r w:rsidR="00AB568D">
        <w:t xml:space="preserve"> (See example in Misc. folder)</w:t>
      </w:r>
      <w:r w:rsidR="008D2363" w:rsidRPr="005A1080">
        <w:br/>
      </w:r>
      <w:r w:rsidR="00A841AD" w:rsidRPr="005A1080">
        <w:t xml:space="preserve">    </w:t>
      </w:r>
      <w:r w:rsidR="00A841AD" w:rsidRPr="005A1080">
        <w:tab/>
      </w:r>
      <w:r w:rsidR="008D2363" w:rsidRPr="005A1080">
        <w:t>Prepare financial statements for council, boards and commissions</w:t>
      </w:r>
      <w:r w:rsidR="0055777F" w:rsidRPr="005A1080">
        <w:t xml:space="preserve"> and distribute</w:t>
      </w:r>
      <w:r w:rsidR="000B2919" w:rsidRPr="005A1080">
        <w:t xml:space="preserve"> </w:t>
      </w:r>
      <w:r w:rsidR="006A0C2D">
        <w:br/>
        <w:t xml:space="preserve">       </w:t>
      </w:r>
      <w:r w:rsidR="006A0C2D" w:rsidRPr="00142D3A">
        <w:t>Com</w:t>
      </w:r>
      <w:r w:rsidR="006A0C2D">
        <w:t>plete monthly engagement upload on Gateway</w:t>
      </w:r>
      <w:r w:rsidR="006A0C2D" w:rsidRPr="00855D6F">
        <w:t xml:space="preserve"> –</w:t>
      </w:r>
      <w:r w:rsidR="006A0C2D" w:rsidRPr="00855D6F">
        <w:rPr>
          <w:color w:val="000000" w:themeColor="text1"/>
        </w:rPr>
        <w:t xml:space="preserve"> </w:t>
      </w:r>
      <w:hyperlink r:id="rId7" w:history="1">
        <w:r w:rsidR="006A0C2D" w:rsidRPr="00855D6F">
          <w:rPr>
            <w:rStyle w:val="Hyperlink"/>
            <w:i/>
            <w:iCs/>
            <w:color w:val="000000" w:themeColor="text1"/>
            <w:u w:val="none"/>
          </w:rPr>
          <w:t>www.in.gov/dlgf</w:t>
        </w:r>
      </w:hyperlink>
      <w:r w:rsidR="006A0C2D">
        <w:br/>
        <w:t xml:space="preserve">      </w:t>
      </w:r>
      <w:r w:rsidR="003B32CB">
        <w:tab/>
      </w:r>
      <w:r w:rsidR="003B32CB">
        <w:tab/>
      </w:r>
      <w:r w:rsidR="006A0C2D">
        <w:t>Upload bank reconcilement, funds ledger, and meeting minutes</w:t>
      </w:r>
      <w:r w:rsidR="003B32CB">
        <w:t xml:space="preserve"> from December (due Feb</w:t>
      </w:r>
      <w:r w:rsidR="00B17928">
        <w:t>ruary</w:t>
      </w:r>
      <w:r w:rsidR="003B32CB">
        <w:t xml:space="preserve"> 15)</w:t>
      </w:r>
    </w:p>
    <w:p w14:paraId="2CA85031" w14:textId="283F3E7F" w:rsidR="000B2919" w:rsidRPr="005A1080" w:rsidRDefault="008D2363" w:rsidP="00A841AD">
      <w:pPr>
        <w:tabs>
          <w:tab w:val="left" w:pos="360"/>
        </w:tabs>
      </w:pPr>
      <w:r w:rsidRPr="005A1080">
        <w:rPr>
          <w:b/>
        </w:rPr>
        <w:t>First Friday of the month</w:t>
      </w:r>
      <w:r w:rsidRPr="005A1080">
        <w:rPr>
          <w:b/>
        </w:rPr>
        <w:br/>
      </w:r>
      <w:r w:rsidRPr="005A1080">
        <w:t xml:space="preserve">     </w:t>
      </w:r>
      <w:r w:rsidR="00A841AD" w:rsidRPr="005A1080">
        <w:tab/>
      </w:r>
      <w:r w:rsidRPr="005A1080">
        <w:t>Pay sales tax and state and county</w:t>
      </w:r>
      <w:r w:rsidR="00E10C11" w:rsidRPr="005A1080">
        <w:t xml:space="preserve"> payroll</w:t>
      </w:r>
      <w:r w:rsidRPr="005A1080">
        <w:t xml:space="preserve"> withholding tax</w:t>
      </w:r>
      <w:r w:rsidR="00E10C11" w:rsidRPr="005A1080">
        <w:t xml:space="preserve"> for the previous month</w:t>
      </w:r>
      <w:r w:rsidRPr="005A1080">
        <w:t xml:space="preserve"> </w:t>
      </w:r>
      <w:r w:rsidR="0055777F" w:rsidRPr="005A1080">
        <w:t>via</w:t>
      </w:r>
      <w:r w:rsidRPr="005A1080">
        <w:t xml:space="preserve"> </w:t>
      </w:r>
      <w:r w:rsidR="00973AF0">
        <w:t>www.</w:t>
      </w:r>
      <w:r w:rsidRPr="00D45EF1">
        <w:rPr>
          <w:i/>
        </w:rPr>
        <w:t>intax.in.gov</w:t>
      </w:r>
      <w:r w:rsidRPr="005A1080">
        <w:t xml:space="preserve"> </w:t>
      </w:r>
      <w:r w:rsidR="0055777F" w:rsidRPr="005A1080">
        <w:br/>
        <w:t xml:space="preserve">     </w:t>
      </w:r>
      <w:r w:rsidR="00A841AD" w:rsidRPr="005A1080">
        <w:tab/>
      </w:r>
      <w:r w:rsidRPr="005A1080">
        <w:t xml:space="preserve">(Due 20 </w:t>
      </w:r>
      <w:r w:rsidR="0055777F" w:rsidRPr="005A1080">
        <w:t>days after the end of the month</w:t>
      </w:r>
      <w:r w:rsidR="008661B7" w:rsidRPr="005A1080">
        <w:t>)</w:t>
      </w:r>
      <w:r w:rsidR="0055777F" w:rsidRPr="005A1080">
        <w:t xml:space="preserve"> </w:t>
      </w:r>
    </w:p>
    <w:p w14:paraId="501934C0" w14:textId="7429C845" w:rsidR="00F7216A" w:rsidRPr="005A1080" w:rsidRDefault="0055777F" w:rsidP="00E10C11">
      <w:pPr>
        <w:tabs>
          <w:tab w:val="left" w:pos="360"/>
        </w:tabs>
      </w:pPr>
      <w:r w:rsidRPr="005A1080">
        <w:rPr>
          <w:b/>
        </w:rPr>
        <w:t>Payroll</w:t>
      </w:r>
      <w:r w:rsidRPr="005A1080">
        <w:rPr>
          <w:b/>
        </w:rPr>
        <w:br/>
      </w:r>
      <w:r w:rsidRPr="005A1080">
        <w:t xml:space="preserve">     </w:t>
      </w:r>
      <w:r w:rsidR="00A841AD" w:rsidRPr="005A1080">
        <w:tab/>
      </w:r>
      <w:r w:rsidRPr="005A1080">
        <w:t>Pay federal income tax</w:t>
      </w:r>
      <w:r w:rsidR="00993DDB">
        <w:t>, Social Security, and Medicare</w:t>
      </w:r>
      <w:r w:rsidR="00E10C11" w:rsidRPr="005A1080">
        <w:t xml:space="preserve"> (Due three days after payroll is due)</w:t>
      </w:r>
      <w:r w:rsidRPr="005A1080">
        <w:br/>
        <w:t xml:space="preserve">     </w:t>
      </w:r>
      <w:r w:rsidR="00A841AD" w:rsidRPr="005A1080">
        <w:tab/>
      </w:r>
      <w:r w:rsidRPr="005A1080">
        <w:t xml:space="preserve">Pay PERF </w:t>
      </w:r>
      <w:r w:rsidR="008661B7" w:rsidRPr="005A1080">
        <w:t>by payroll date</w:t>
      </w:r>
      <w:r w:rsidR="00AD472E">
        <w:t xml:space="preserve"> – </w:t>
      </w:r>
      <w:r w:rsidR="00AD472E" w:rsidRPr="00EF78AA">
        <w:rPr>
          <w:i/>
          <w:iCs/>
        </w:rPr>
        <w:t>www.in.gov</w:t>
      </w:r>
      <w:r w:rsidR="006E3053">
        <w:rPr>
          <w:i/>
          <w:iCs/>
        </w:rPr>
        <w:t>/inprs</w:t>
      </w:r>
      <w:r w:rsidRPr="005A1080">
        <w:br/>
        <w:t xml:space="preserve">     </w:t>
      </w:r>
      <w:r w:rsidR="00A841AD" w:rsidRPr="005A1080">
        <w:tab/>
      </w:r>
      <w:r w:rsidRPr="005A1080">
        <w:t>Pay employee child support</w:t>
      </w:r>
      <w:r w:rsidR="00AD472E">
        <w:t xml:space="preserve">, if applicable – </w:t>
      </w:r>
      <w:hyperlink r:id="rId8" w:history="1">
        <w:r w:rsidR="006E3053" w:rsidRPr="00855D6F">
          <w:rPr>
            <w:rStyle w:val="Hyperlink"/>
            <w:i/>
            <w:iCs/>
            <w:color w:val="auto"/>
            <w:u w:val="none"/>
          </w:rPr>
          <w:t>www.empchildsupport.in.gov/login.aspx?logout=yes</w:t>
        </w:r>
      </w:hyperlink>
      <w:r w:rsidR="00AD472E" w:rsidRPr="00855D6F">
        <w:t xml:space="preserve"> </w:t>
      </w:r>
      <w:r w:rsidR="00AD472E">
        <w:br/>
        <w:t xml:space="preserve">       Pay employee </w:t>
      </w:r>
      <w:r w:rsidRPr="005A1080">
        <w:t>garnishments</w:t>
      </w:r>
      <w:r w:rsidR="00AD472E">
        <w:t>, if applicable</w:t>
      </w:r>
      <w:r w:rsidR="00F7216A" w:rsidRPr="005A1080">
        <w:br/>
      </w:r>
      <w:r w:rsidR="00F7216A" w:rsidRPr="005A1080">
        <w:tab/>
        <w:t>Set up direct deposit transfer</w:t>
      </w:r>
    </w:p>
    <w:p w14:paraId="7209987E" w14:textId="77777777" w:rsidR="0055777F" w:rsidRPr="005A1080" w:rsidRDefault="0055777F" w:rsidP="00A841AD">
      <w:pPr>
        <w:tabs>
          <w:tab w:val="left" w:pos="360"/>
        </w:tabs>
      </w:pPr>
      <w:r w:rsidRPr="005A1080">
        <w:rPr>
          <w:b/>
        </w:rPr>
        <w:t>Five days before council meeting</w:t>
      </w:r>
      <w:r w:rsidR="00F80742" w:rsidRPr="005A1080">
        <w:rPr>
          <w:b/>
        </w:rPr>
        <w:t xml:space="preserve"> </w:t>
      </w:r>
      <w:r w:rsidRPr="005A1080">
        <w:rPr>
          <w:b/>
        </w:rPr>
        <w:br/>
      </w:r>
      <w:r w:rsidRPr="005A1080">
        <w:t xml:space="preserve">     </w:t>
      </w:r>
      <w:r w:rsidR="00A841AD" w:rsidRPr="005A1080">
        <w:tab/>
      </w:r>
      <w:r w:rsidRPr="005A1080">
        <w:t>Gather claims to be paid and process</w:t>
      </w:r>
      <w:r w:rsidRPr="005A1080">
        <w:br/>
        <w:t xml:space="preserve">     </w:t>
      </w:r>
      <w:r w:rsidR="00A841AD" w:rsidRPr="005A1080">
        <w:tab/>
      </w:r>
      <w:r w:rsidRPr="005A1080">
        <w:t>Prepare claim docket</w:t>
      </w:r>
      <w:r w:rsidRPr="005A1080">
        <w:br/>
        <w:t xml:space="preserve">     </w:t>
      </w:r>
      <w:r w:rsidR="00A841AD" w:rsidRPr="005A1080">
        <w:tab/>
      </w:r>
      <w:r w:rsidRPr="005A1080">
        <w:t>Prepare agenda and distribute</w:t>
      </w:r>
      <w:r w:rsidR="00F80742" w:rsidRPr="005A1080">
        <w:br/>
        <w:t xml:space="preserve">     </w:t>
      </w:r>
      <w:r w:rsidR="00A841AD" w:rsidRPr="005A1080">
        <w:tab/>
      </w:r>
      <w:r w:rsidR="00F80742" w:rsidRPr="005A1080">
        <w:t>Prepare council packet and distribute</w:t>
      </w:r>
    </w:p>
    <w:p w14:paraId="752C0571" w14:textId="799B0EFA" w:rsidR="006D2D31" w:rsidRPr="00061636" w:rsidRDefault="008661B7" w:rsidP="00061636">
      <w:pPr>
        <w:tabs>
          <w:tab w:val="left" w:pos="360"/>
        </w:tabs>
        <w:ind w:left="360" w:hanging="360"/>
        <w:rPr>
          <w:b/>
        </w:rPr>
      </w:pPr>
      <w:r w:rsidRPr="005A1080">
        <w:rPr>
          <w:b/>
        </w:rPr>
        <w:t xml:space="preserve">Reports due </w:t>
      </w:r>
      <w:r w:rsidR="006D2D31" w:rsidRPr="005A1080">
        <w:rPr>
          <w:b/>
        </w:rPr>
        <w:t>January</w:t>
      </w:r>
      <w:r w:rsidRPr="005A1080">
        <w:rPr>
          <w:b/>
        </w:rPr>
        <w:t xml:space="preserve"> 31</w:t>
      </w:r>
      <w:r w:rsidR="00061636">
        <w:rPr>
          <w:b/>
        </w:rPr>
        <w:br/>
      </w:r>
      <w:r w:rsidRPr="005A1080">
        <w:t>4</w:t>
      </w:r>
      <w:r w:rsidRPr="005A1080">
        <w:rPr>
          <w:vertAlign w:val="superscript"/>
        </w:rPr>
        <w:t>th</w:t>
      </w:r>
      <w:r w:rsidRPr="005A1080">
        <w:t xml:space="preserve"> Quarter</w:t>
      </w:r>
      <w:r w:rsidR="00F80742" w:rsidRPr="005A1080">
        <w:t xml:space="preserve"> Payroll Report </w:t>
      </w:r>
      <w:r w:rsidR="006D2D31" w:rsidRPr="005A1080">
        <w:t>for Ind</w:t>
      </w:r>
      <w:r w:rsidR="00D45EF1">
        <w:t xml:space="preserve">iana Workforce Development – </w:t>
      </w:r>
      <w:r w:rsidR="00D45EF1" w:rsidRPr="00D45EF1">
        <w:t>Go</w:t>
      </w:r>
      <w:r w:rsidR="00D45EF1">
        <w:t xml:space="preserve"> to </w:t>
      </w:r>
      <w:hyperlink r:id="rId9" w:history="1">
        <w:r w:rsidR="006D2D31" w:rsidRPr="00D45EF1">
          <w:rPr>
            <w:rStyle w:val="Hyperlink"/>
            <w:i/>
            <w:color w:val="auto"/>
            <w:u w:val="none"/>
          </w:rPr>
          <w:t>uplink.in.gov/ESS/ESSLogon.htm</w:t>
        </w:r>
      </w:hyperlink>
      <w:r w:rsidR="005F7545">
        <w:rPr>
          <w:rStyle w:val="Hyperlink"/>
          <w:i/>
          <w:color w:val="auto"/>
          <w:u w:val="none"/>
        </w:rPr>
        <w:t xml:space="preserve"> </w:t>
      </w:r>
      <w:r w:rsidR="005F7545">
        <w:rPr>
          <w:rStyle w:val="Hyperlink"/>
          <w:i/>
          <w:color w:val="auto"/>
          <w:u w:val="none"/>
        </w:rPr>
        <w:br/>
      </w:r>
      <w:r w:rsidR="006E59DC" w:rsidRPr="006E59DC">
        <w:rPr>
          <w:rStyle w:val="Hyperlink"/>
          <w:iCs/>
          <w:color w:val="auto"/>
          <w:u w:val="none"/>
        </w:rPr>
        <w:t>Employer Self Service Resources can be found at</w:t>
      </w:r>
      <w:r w:rsidR="006E59DC" w:rsidRPr="00855D6F">
        <w:rPr>
          <w:rStyle w:val="Hyperlink"/>
          <w:iCs/>
          <w:color w:val="000000" w:themeColor="text1"/>
          <w:u w:val="none"/>
        </w:rPr>
        <w:t xml:space="preserve"> </w:t>
      </w:r>
      <w:hyperlink r:id="rId10" w:history="1">
        <w:r w:rsidR="00855D6F" w:rsidRPr="00855D6F">
          <w:rPr>
            <w:rStyle w:val="Hyperlink"/>
            <w:i/>
            <w:color w:val="000000" w:themeColor="text1"/>
            <w:u w:val="none"/>
          </w:rPr>
          <w:t>www.in.gov/dwd/3453.htm</w:t>
        </w:r>
      </w:hyperlink>
      <w:r w:rsidR="00855D6F">
        <w:rPr>
          <w:rStyle w:val="Hyperlink"/>
          <w:i/>
          <w:color w:val="auto"/>
          <w:u w:val="none"/>
        </w:rPr>
        <w:br/>
      </w:r>
      <w:r w:rsidR="00855D6F" w:rsidRPr="00855D6F">
        <w:rPr>
          <w:rStyle w:val="Hyperlink"/>
          <w:iCs/>
          <w:color w:val="auto"/>
          <w:u w:val="none"/>
        </w:rPr>
        <w:t>CSV Template attached</w:t>
      </w:r>
    </w:p>
    <w:p w14:paraId="34D9C101" w14:textId="0741FFFC" w:rsidR="006D2D31" w:rsidRPr="005A1080" w:rsidRDefault="006D2D31" w:rsidP="00A841AD">
      <w:pPr>
        <w:tabs>
          <w:tab w:val="left" w:pos="360"/>
        </w:tabs>
      </w:pPr>
      <w:r w:rsidRPr="005A1080">
        <w:t xml:space="preserve">     </w:t>
      </w:r>
      <w:r w:rsidR="00A841AD" w:rsidRPr="005A1080">
        <w:tab/>
      </w:r>
      <w:r w:rsidR="008661B7" w:rsidRPr="005A1080">
        <w:t>4</w:t>
      </w:r>
      <w:r w:rsidR="008661B7" w:rsidRPr="005A1080">
        <w:rPr>
          <w:vertAlign w:val="superscript"/>
        </w:rPr>
        <w:t>th</w:t>
      </w:r>
      <w:r w:rsidR="008661B7" w:rsidRPr="005A1080">
        <w:t xml:space="preserve"> Quarter</w:t>
      </w:r>
      <w:r w:rsidR="00D45EF1">
        <w:t xml:space="preserve"> 941 Report due to IRS - </w:t>
      </w:r>
      <w:r w:rsidRPr="005A1080">
        <w:t>D</w:t>
      </w:r>
      <w:r w:rsidR="008661B7" w:rsidRPr="005A1080">
        <w:t xml:space="preserve">ownload forms from </w:t>
      </w:r>
      <w:r w:rsidR="00973AF0">
        <w:t>www.</w:t>
      </w:r>
      <w:r w:rsidR="008661B7" w:rsidRPr="00D45EF1">
        <w:rPr>
          <w:i/>
        </w:rPr>
        <w:t>irs.gov</w:t>
      </w:r>
    </w:p>
    <w:p w14:paraId="20CE0E12" w14:textId="0E8A9C03" w:rsidR="006D2D31" w:rsidRPr="006E3053" w:rsidRDefault="00A841AD" w:rsidP="008661B7">
      <w:pPr>
        <w:tabs>
          <w:tab w:val="left" w:pos="720"/>
        </w:tabs>
        <w:ind w:left="360"/>
        <w:rPr>
          <w:i/>
          <w:iCs/>
        </w:rPr>
      </w:pPr>
      <w:r w:rsidRPr="005A1080">
        <w:t xml:space="preserve">W- 2s </w:t>
      </w:r>
      <w:r w:rsidR="00730670" w:rsidRPr="005A1080">
        <w:t xml:space="preserve">prepared and </w:t>
      </w:r>
      <w:r w:rsidR="00E153DF" w:rsidRPr="005A1080">
        <w:t>distributed to employees</w:t>
      </w:r>
      <w:r w:rsidR="00ED7410">
        <w:t xml:space="preserve"> -</w:t>
      </w:r>
      <w:r w:rsidR="008661B7" w:rsidRPr="005A1080">
        <w:t xml:space="preserve"> </w:t>
      </w:r>
      <w:r w:rsidR="009D0787" w:rsidRPr="005A1080">
        <w:t xml:space="preserve">For more information, go to </w:t>
      </w:r>
      <w:r w:rsidR="006E3053" w:rsidRPr="006E3053">
        <w:rPr>
          <w:i/>
          <w:iCs/>
        </w:rPr>
        <w:t>www.irs.gov/forms-pubs/about-form-w-2</w:t>
      </w:r>
    </w:p>
    <w:p w14:paraId="1BFE7FB0" w14:textId="77777777" w:rsidR="00ED7410" w:rsidRPr="005A1080" w:rsidRDefault="00ED7410" w:rsidP="008661B7">
      <w:pPr>
        <w:tabs>
          <w:tab w:val="left" w:pos="720"/>
        </w:tabs>
        <w:ind w:left="360"/>
      </w:pPr>
      <w:r w:rsidRPr="005A1080">
        <w:t>File withho</w:t>
      </w:r>
      <w:r>
        <w:t>lding statements W-2 and yearly</w:t>
      </w:r>
      <w:r w:rsidRPr="005A1080">
        <w:t xml:space="preserve"> reconcilement of employer’s quarterly tax returns W-3 with District Director of Internal Revenue Service </w:t>
      </w:r>
      <w:r w:rsidRPr="005A1080">
        <w:rPr>
          <w:vertAlign w:val="superscript"/>
        </w:rPr>
        <w:t>(2)</w:t>
      </w:r>
    </w:p>
    <w:p w14:paraId="0D7550CB" w14:textId="67E099F8" w:rsidR="00A841AD" w:rsidRPr="005A1080" w:rsidRDefault="00A841AD" w:rsidP="00A841AD">
      <w:pPr>
        <w:tabs>
          <w:tab w:val="left" w:pos="360"/>
        </w:tabs>
      </w:pPr>
      <w:r w:rsidRPr="005A1080">
        <w:tab/>
        <w:t>WH-3 annual withholding tax reports</w:t>
      </w:r>
      <w:r w:rsidR="009A211E" w:rsidRPr="005A1080">
        <w:t xml:space="preserve"> </w:t>
      </w:r>
      <w:r w:rsidRPr="005A1080">
        <w:t xml:space="preserve">filed with Indiana Department of Revenue </w:t>
      </w:r>
      <w:r w:rsidR="008661B7" w:rsidRPr="005A1080">
        <w:br/>
      </w:r>
      <w:r w:rsidR="008661B7" w:rsidRPr="005A1080">
        <w:tab/>
        <w:t xml:space="preserve">     </w:t>
      </w:r>
      <w:r w:rsidRPr="005A1080">
        <w:t>Employers with more than 25 W-2</w:t>
      </w:r>
      <w:r w:rsidR="009A211E" w:rsidRPr="005A1080">
        <w:t>s, WH-18, W-2G and 1099 forms are</w:t>
      </w:r>
      <w:r w:rsidRPr="005A1080">
        <w:t xml:space="preserve"> </w:t>
      </w:r>
      <w:r w:rsidR="008661B7" w:rsidRPr="005A1080">
        <w:t xml:space="preserve">required to file </w:t>
      </w:r>
      <w:r w:rsidR="008661B7" w:rsidRPr="005A1080">
        <w:br/>
        <w:t xml:space="preserve">            </w:t>
      </w:r>
      <w:r w:rsidR="009A211E" w:rsidRPr="005A1080">
        <w:t>electronical</w:t>
      </w:r>
      <w:r w:rsidR="00D45EF1">
        <w:t xml:space="preserve">ly at </w:t>
      </w:r>
      <w:r w:rsidR="00973AF0">
        <w:t>www.</w:t>
      </w:r>
      <w:r w:rsidR="009A211E" w:rsidRPr="00D45EF1">
        <w:rPr>
          <w:i/>
        </w:rPr>
        <w:t>intax.in.gov</w:t>
      </w:r>
    </w:p>
    <w:p w14:paraId="68A924A8" w14:textId="18F6BD57" w:rsidR="00A841AD" w:rsidRPr="005A1080" w:rsidRDefault="00A841AD" w:rsidP="008661B7">
      <w:pPr>
        <w:tabs>
          <w:tab w:val="left" w:pos="360"/>
        </w:tabs>
        <w:ind w:left="360"/>
      </w:pPr>
      <w:r w:rsidRPr="005A1080">
        <w:t>1099 forms</w:t>
      </w:r>
      <w:r w:rsidR="00730670" w:rsidRPr="005A1080">
        <w:t xml:space="preserve"> prepared and</w:t>
      </w:r>
      <w:r w:rsidRPr="005A1080">
        <w:t xml:space="preserve"> distributed</w:t>
      </w:r>
      <w:r w:rsidR="008661B7" w:rsidRPr="005A1080">
        <w:t xml:space="preserve"> and copies mail to IRS </w:t>
      </w:r>
      <w:r w:rsidR="008661B7" w:rsidRPr="005A1080">
        <w:br/>
      </w:r>
      <w:r w:rsidR="00E153DF" w:rsidRPr="005A1080">
        <w:t xml:space="preserve">     </w:t>
      </w:r>
      <w:r w:rsidR="008661B7" w:rsidRPr="005A1080">
        <w:t xml:space="preserve">For more information, go </w:t>
      </w:r>
      <w:r w:rsidR="008661B7" w:rsidRPr="00061636">
        <w:t xml:space="preserve">to </w:t>
      </w:r>
      <w:r w:rsidR="00973AF0">
        <w:t>www.</w:t>
      </w:r>
      <w:hyperlink r:id="rId11" w:history="1">
        <w:r w:rsidR="008661B7" w:rsidRPr="00D45EF1">
          <w:rPr>
            <w:rStyle w:val="Hyperlink"/>
            <w:i/>
            <w:color w:val="auto"/>
            <w:u w:val="none"/>
          </w:rPr>
          <w:t>irs.gov</w:t>
        </w:r>
      </w:hyperlink>
      <w:r w:rsidR="008661B7" w:rsidRPr="005A1080">
        <w:t>, search for Instructions for 1099</w:t>
      </w:r>
    </w:p>
    <w:p w14:paraId="3BF0219D" w14:textId="77245107" w:rsidR="009A211E" w:rsidRDefault="006D2D31" w:rsidP="00A841AD">
      <w:pPr>
        <w:tabs>
          <w:tab w:val="left" w:pos="360"/>
        </w:tabs>
      </w:pPr>
      <w:r w:rsidRPr="005A1080">
        <w:t xml:space="preserve">  </w:t>
      </w:r>
      <w:r w:rsidR="009A211E" w:rsidRPr="005A1080">
        <w:tab/>
        <w:t>Form 100-R, Report of Names and Compensation of Officers a</w:t>
      </w:r>
      <w:r w:rsidR="008661B7" w:rsidRPr="005A1080">
        <w:t xml:space="preserve">nd Employees </w:t>
      </w:r>
      <w:r w:rsidR="008661B7" w:rsidRPr="005A1080">
        <w:br/>
      </w:r>
      <w:r w:rsidR="008661B7" w:rsidRPr="005A1080">
        <w:tab/>
      </w:r>
      <w:r w:rsidR="00E153DF" w:rsidRPr="005A1080">
        <w:t xml:space="preserve">     </w:t>
      </w:r>
      <w:r w:rsidR="00D45EF1">
        <w:t xml:space="preserve">Found on Gateway </w:t>
      </w:r>
      <w:r w:rsidR="00973AF0">
        <w:t>–</w:t>
      </w:r>
      <w:r w:rsidR="00D45EF1">
        <w:t xml:space="preserve"> </w:t>
      </w:r>
      <w:r w:rsidR="00973AF0" w:rsidRPr="006E3053">
        <w:rPr>
          <w:i/>
          <w:iCs/>
        </w:rPr>
        <w:t>https://</w:t>
      </w:r>
      <w:r w:rsidR="008661B7" w:rsidRPr="006E3053">
        <w:rPr>
          <w:i/>
          <w:iCs/>
        </w:rPr>
        <w:t>gat</w:t>
      </w:r>
      <w:r w:rsidR="00D45EF1" w:rsidRPr="006E3053">
        <w:rPr>
          <w:i/>
          <w:iCs/>
        </w:rPr>
        <w:t>eway.ifionline.org/default.aspx</w:t>
      </w:r>
      <w:r w:rsidR="009A211E" w:rsidRPr="005A1080">
        <w:t xml:space="preserve"> </w:t>
      </w:r>
      <w:r w:rsidR="008661B7" w:rsidRPr="005A1080">
        <w:br/>
        <w:t xml:space="preserve">       </w:t>
      </w:r>
      <w:r w:rsidR="00E153DF" w:rsidRPr="005A1080">
        <w:t xml:space="preserve">     </w:t>
      </w:r>
      <w:r w:rsidR="008661B7" w:rsidRPr="005A1080">
        <w:t>A</w:t>
      </w:r>
      <w:r w:rsidR="009A211E" w:rsidRPr="005A1080">
        <w:t>ttestation form must be mailed to State Board of Accoun</w:t>
      </w:r>
      <w:r w:rsidR="008661B7" w:rsidRPr="005A1080">
        <w:t xml:space="preserve">ts within five days of </w:t>
      </w:r>
      <w:r w:rsidR="009A211E" w:rsidRPr="005A1080">
        <w:t>filing</w:t>
      </w:r>
    </w:p>
    <w:p w14:paraId="0646630C" w14:textId="4A76581C" w:rsidR="00993DDB" w:rsidRDefault="00993DDB" w:rsidP="00A841AD">
      <w:pPr>
        <w:tabs>
          <w:tab w:val="left" w:pos="360"/>
        </w:tabs>
      </w:pPr>
      <w:r>
        <w:tab/>
        <w:t xml:space="preserve">Affordable Care Act Reporting - For more information go to </w:t>
      </w:r>
      <w:r w:rsidR="006E3053" w:rsidRPr="006E3053">
        <w:rPr>
          <w:i/>
          <w:iCs/>
        </w:rPr>
        <w:t>www.</w:t>
      </w:r>
      <w:r w:rsidRPr="006E3053">
        <w:rPr>
          <w:i/>
          <w:iCs/>
        </w:rPr>
        <w:t>irs.gov/aca</w:t>
      </w:r>
      <w:r>
        <w:t xml:space="preserve"> </w:t>
      </w:r>
    </w:p>
    <w:p w14:paraId="5552831F" w14:textId="066D683B" w:rsidR="003B32CB" w:rsidRPr="005A1080" w:rsidRDefault="003B32CB" w:rsidP="003B32CB">
      <w:pPr>
        <w:tabs>
          <w:tab w:val="left" w:pos="360"/>
        </w:tabs>
        <w:ind w:left="360" w:hanging="360"/>
      </w:pPr>
      <w:r>
        <w:tab/>
        <w:t>OSHA 300 Reporting – Complete report showing injuries during the previous year and post in a public spot from February 2 through April 1</w:t>
      </w:r>
      <w:r w:rsidR="005F7545">
        <w:t xml:space="preserve"> </w:t>
      </w:r>
      <w:r w:rsidR="00C525E7" w:rsidRPr="006E3053">
        <w:rPr>
          <w:i/>
          <w:iCs/>
        </w:rPr>
        <w:t>www.osha.gov/recordkeeping/RKforms.html</w:t>
      </w:r>
    </w:p>
    <w:p w14:paraId="3215AEF8" w14:textId="564FED09" w:rsidR="005A1080" w:rsidRPr="005A1080" w:rsidRDefault="009A211E" w:rsidP="00061636">
      <w:pPr>
        <w:tabs>
          <w:tab w:val="left" w:pos="360"/>
        </w:tabs>
        <w:ind w:left="360" w:hanging="360"/>
        <w:rPr>
          <w:b/>
        </w:rPr>
      </w:pPr>
      <w:r w:rsidRPr="005A1080">
        <w:rPr>
          <w:b/>
        </w:rPr>
        <w:t xml:space="preserve">Beginning of the year </w:t>
      </w:r>
      <w:r w:rsidR="00AD472E">
        <w:rPr>
          <w:b/>
        </w:rPr>
        <w:t>tasks</w:t>
      </w:r>
      <w:r w:rsidR="00061636">
        <w:rPr>
          <w:b/>
        </w:rPr>
        <w:br/>
      </w:r>
      <w:r w:rsidR="005A1080" w:rsidRPr="005A1080">
        <w:t>Prepare a listing of the recurring meetings for the year and distribute to the media via e-mail (</w:t>
      </w:r>
      <w:r w:rsidR="006E3053">
        <w:t xml:space="preserve">example </w:t>
      </w:r>
      <w:r w:rsidR="005A1080" w:rsidRPr="005A1080">
        <w:t xml:space="preserve">attached). </w:t>
      </w:r>
      <w:r w:rsidR="00D45EF1">
        <w:br/>
      </w:r>
      <w:r w:rsidR="005A1080" w:rsidRPr="00AD3FAC">
        <w:t>Add any e-mail addresses to distribution list as they request.</w:t>
      </w:r>
      <w:r w:rsidR="005A1080" w:rsidRPr="005A1080">
        <w:t xml:space="preserve"> </w:t>
      </w:r>
    </w:p>
    <w:p w14:paraId="04E61F0A" w14:textId="5894DD40" w:rsidR="005A76A9" w:rsidRPr="005A1080" w:rsidRDefault="009A211E" w:rsidP="00061636">
      <w:pPr>
        <w:tabs>
          <w:tab w:val="left" w:pos="360"/>
        </w:tabs>
        <w:ind w:left="360"/>
      </w:pPr>
      <w:r w:rsidRPr="005A1080">
        <w:t>Remind council of Conflict of Interest forms – file one for yourself if necessary (</w:t>
      </w:r>
      <w:r w:rsidR="006E3053">
        <w:t xml:space="preserve">example </w:t>
      </w:r>
      <w:r w:rsidRPr="005A1080">
        <w:t>attached)</w:t>
      </w:r>
      <w:r w:rsidR="00061636">
        <w:br/>
        <w:t xml:space="preserve">     </w:t>
      </w:r>
      <w:r w:rsidR="008661B7" w:rsidRPr="005A1080">
        <w:t xml:space="preserve">Get approved by council, file copy with county clerk and upload a copy to </w:t>
      </w:r>
      <w:r w:rsidR="00E153DF" w:rsidRPr="005A1080">
        <w:t>G</w:t>
      </w:r>
      <w:r w:rsidR="00061636">
        <w:t>ateway</w:t>
      </w:r>
      <w:r w:rsidR="006E59DC">
        <w:t xml:space="preserve"> at</w:t>
      </w:r>
      <w:r w:rsidR="00061636">
        <w:t xml:space="preserve">      </w:t>
      </w:r>
      <w:r w:rsidR="00061636">
        <w:br/>
        <w:t xml:space="preserve">     </w:t>
      </w:r>
      <w:r w:rsidR="00973AF0">
        <w:t>https://</w:t>
      </w:r>
      <w:r w:rsidR="008661B7" w:rsidRPr="00D45EF1">
        <w:rPr>
          <w:i/>
        </w:rPr>
        <w:t>gateway.ifionline.org/</w:t>
      </w:r>
      <w:r w:rsidR="006E59DC">
        <w:rPr>
          <w:i/>
        </w:rPr>
        <w:t xml:space="preserve">sboa_coi </w:t>
      </w:r>
      <w:r w:rsidR="006E59DC" w:rsidRPr="006E3053">
        <w:rPr>
          <w:iCs/>
        </w:rPr>
        <w:t>(links to the Indiana Code and fillable PDFs also are on this webpage)</w:t>
      </w:r>
    </w:p>
    <w:p w14:paraId="0B4165ED" w14:textId="42854613" w:rsidR="003B32CB" w:rsidRDefault="005A76A9" w:rsidP="009A211E">
      <w:pPr>
        <w:tabs>
          <w:tab w:val="left" w:pos="360"/>
        </w:tabs>
      </w:pPr>
      <w:r w:rsidRPr="005A1080">
        <w:tab/>
      </w:r>
      <w:r w:rsidR="009A211E" w:rsidRPr="005A1080">
        <w:t>Distribute nepotism forms to council for signature and file (</w:t>
      </w:r>
      <w:r w:rsidR="006E3053">
        <w:t xml:space="preserve">example </w:t>
      </w:r>
      <w:r w:rsidR="009A211E" w:rsidRPr="005A1080">
        <w:t>attached)</w:t>
      </w:r>
    </w:p>
    <w:p w14:paraId="1FE79C7A" w14:textId="77777777" w:rsidR="005A76A9" w:rsidRPr="005A1080" w:rsidRDefault="005A76A9" w:rsidP="009A211E">
      <w:pPr>
        <w:tabs>
          <w:tab w:val="left" w:pos="360"/>
        </w:tabs>
      </w:pPr>
      <w:r w:rsidRPr="005A1080">
        <w:tab/>
        <w:t>Register for ILMCT Institute and Academy</w:t>
      </w:r>
    </w:p>
    <w:p w14:paraId="136ABE5A" w14:textId="77777777" w:rsidR="00B17928" w:rsidRDefault="00B17928">
      <w:r>
        <w:br w:type="page"/>
      </w:r>
    </w:p>
    <w:p w14:paraId="011547DC" w14:textId="5EAFBAF7" w:rsidR="003B32CB" w:rsidRPr="003B32CB" w:rsidRDefault="005A1080" w:rsidP="009A211E">
      <w:pPr>
        <w:tabs>
          <w:tab w:val="left" w:pos="360"/>
        </w:tabs>
      </w:pPr>
      <w:r w:rsidRPr="005A1080">
        <w:rPr>
          <w:b/>
          <w:noProof/>
          <w:sz w:val="32"/>
          <w:szCs w:val="32"/>
        </w:rPr>
        <mc:AlternateContent>
          <mc:Choice Requires="wps">
            <w:drawing>
              <wp:anchor distT="0" distB="0" distL="114300" distR="114300" simplePos="0" relativeHeight="251661312" behindDoc="0" locked="0" layoutInCell="1" allowOverlap="1" wp14:anchorId="47CECB82" wp14:editId="636215C9">
                <wp:simplePos x="0" y="0"/>
                <wp:positionH relativeFrom="column">
                  <wp:posOffset>0</wp:posOffset>
                </wp:positionH>
                <wp:positionV relativeFrom="paragraph">
                  <wp:posOffset>229870</wp:posOffset>
                </wp:positionV>
                <wp:extent cx="68675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8675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A4070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1pt" to="540.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" strokecolor="black [3213]">
                <v:stroke joinstyle="miter"/>
              </v:line>
            </w:pict>
          </mc:Fallback>
        </mc:AlternateContent>
      </w:r>
      <w:r w:rsidR="009A211E" w:rsidRPr="005A1080">
        <w:rPr>
          <w:b/>
          <w:sz w:val="32"/>
          <w:szCs w:val="32"/>
        </w:rPr>
        <w:t>February</w:t>
      </w:r>
      <w:r>
        <w:rPr>
          <w:b/>
          <w:sz w:val="32"/>
          <w:szCs w:val="32"/>
        </w:rPr>
        <w:br/>
      </w:r>
      <w:r w:rsidR="009A211E" w:rsidRPr="005A1080">
        <w:rPr>
          <w:b/>
        </w:rPr>
        <w:t>As soon as possible each month:</w:t>
      </w:r>
      <w:r w:rsidR="009A211E" w:rsidRPr="005A1080">
        <w:rPr>
          <w:b/>
        </w:rPr>
        <w:br/>
      </w:r>
      <w:r w:rsidR="009A211E" w:rsidRPr="005A1080">
        <w:t xml:space="preserve"> </w:t>
      </w:r>
      <w:r w:rsidR="009A211E" w:rsidRPr="005A1080">
        <w:tab/>
      </w:r>
      <w:r w:rsidR="00AD472E" w:rsidRPr="005A1080">
        <w:t xml:space="preserve">Reconcile </w:t>
      </w:r>
      <w:r w:rsidR="00AD472E">
        <w:t xml:space="preserve">fund report with revenue, disbursements and bank statements for </w:t>
      </w:r>
      <w:r w:rsidR="00923180">
        <w:t>January</w:t>
      </w:r>
      <w:r w:rsidR="00AD472E">
        <w:br/>
      </w:r>
      <w:r w:rsidR="00AD472E" w:rsidRPr="005A1080">
        <w:t xml:space="preserve"> </w:t>
      </w:r>
      <w:r w:rsidR="00AD472E">
        <w:t xml:space="preserve">      Reconcile fund report with </w:t>
      </w:r>
      <w:r w:rsidR="00923180">
        <w:t>January</w:t>
      </w:r>
      <w:r w:rsidR="00AD472E">
        <w:t xml:space="preserve"> bank reconcilement</w:t>
      </w:r>
      <w:r w:rsidR="00AD472E" w:rsidRPr="005A1080">
        <w:br/>
      </w:r>
      <w:r w:rsidR="009A211E" w:rsidRPr="005A1080">
        <w:t xml:space="preserve">    </w:t>
      </w:r>
      <w:r w:rsidR="009A211E" w:rsidRPr="005A1080">
        <w:tab/>
        <w:t>Prepare financial statements for council, boards and commissions (attached) and distribut</w:t>
      </w:r>
      <w:r w:rsidR="003B32CB">
        <w:t>e</w:t>
      </w:r>
      <w:r w:rsidR="003B32CB">
        <w:br/>
        <w:t xml:space="preserve">       </w:t>
      </w:r>
      <w:r w:rsidR="003B32CB" w:rsidRPr="00142D3A">
        <w:t>Com</w:t>
      </w:r>
      <w:r w:rsidR="003B32CB">
        <w:t xml:space="preserve">plete monthly engagement upload on Gateway – </w:t>
      </w:r>
      <w:hyperlink r:id="rId12" w:history="1">
        <w:r w:rsidR="00EF78AA" w:rsidRPr="00EF78AA">
          <w:rPr>
            <w:rStyle w:val="Hyperlink"/>
            <w:i/>
            <w:iCs/>
            <w:color w:val="auto"/>
            <w:u w:val="none"/>
          </w:rPr>
          <w:t>www.in.gov/dlgf</w:t>
        </w:r>
      </w:hyperlink>
      <w:r w:rsidR="003B32CB">
        <w:br/>
        <w:t xml:space="preserve">      </w:t>
      </w:r>
      <w:r w:rsidR="003B32CB">
        <w:tab/>
      </w:r>
      <w:r w:rsidR="003B32CB">
        <w:tab/>
        <w:t>Upload bank reconcilement, funds ledger, and meeting minutes from January (due March 15)</w:t>
      </w:r>
    </w:p>
    <w:p w14:paraId="28726923" w14:textId="77777777" w:rsidR="009A211E" w:rsidRPr="005A1080" w:rsidRDefault="009A211E" w:rsidP="009A211E">
      <w:pPr>
        <w:tabs>
          <w:tab w:val="left" w:pos="360"/>
        </w:tabs>
      </w:pPr>
      <w:r w:rsidRPr="005A1080">
        <w:rPr>
          <w:b/>
        </w:rPr>
        <w:t>First Friday of the month</w:t>
      </w:r>
      <w:r w:rsidRPr="005A1080">
        <w:rPr>
          <w:b/>
        </w:rPr>
        <w:br/>
      </w:r>
      <w:r w:rsidRPr="005A1080">
        <w:t xml:space="preserve">     </w:t>
      </w:r>
      <w:r w:rsidRPr="005A1080">
        <w:tab/>
        <w:t xml:space="preserve">Pay sales tax and state and county withholding tax via </w:t>
      </w:r>
      <w:r w:rsidRPr="00D45EF1">
        <w:rPr>
          <w:i/>
        </w:rPr>
        <w:t>intax.in.gov</w:t>
      </w:r>
      <w:r w:rsidRPr="005A1080">
        <w:t xml:space="preserve"> </w:t>
      </w:r>
      <w:r w:rsidRPr="005A1080">
        <w:br/>
        <w:t xml:space="preserve">     </w:t>
      </w:r>
      <w:r w:rsidRPr="005A1080">
        <w:tab/>
        <w:t xml:space="preserve">(Due 20 </w:t>
      </w:r>
      <w:r w:rsidR="008661B7" w:rsidRPr="005A1080">
        <w:t>days after the end of the month)</w:t>
      </w:r>
    </w:p>
    <w:p w14:paraId="208542D3" w14:textId="77777777" w:rsidR="00A13BDC" w:rsidRPr="005A1080" w:rsidRDefault="009A211E" w:rsidP="00A13BDC">
      <w:pPr>
        <w:tabs>
          <w:tab w:val="left" w:pos="360"/>
        </w:tabs>
      </w:pPr>
      <w:r w:rsidRPr="005A1080">
        <w:rPr>
          <w:b/>
        </w:rPr>
        <w:t>Payroll</w:t>
      </w:r>
      <w:r w:rsidRPr="005A1080">
        <w:rPr>
          <w:b/>
        </w:rPr>
        <w:br/>
      </w:r>
      <w:r w:rsidR="00A13BDC" w:rsidRPr="005A1080">
        <w:t xml:space="preserve">     </w:t>
      </w:r>
      <w:r w:rsidR="00A13BDC" w:rsidRPr="005A1080">
        <w:tab/>
        <w:t>Pay federal income tax</w:t>
      </w:r>
      <w:r w:rsidR="00A13BDC">
        <w:t>, Social Security, and Medicare</w:t>
      </w:r>
      <w:r w:rsidR="00A13BDC" w:rsidRPr="005A1080">
        <w:t xml:space="preserve"> (Due three days after payroll is due)</w:t>
      </w:r>
      <w:r w:rsidR="00A13BDC" w:rsidRPr="005A1080">
        <w:br/>
        <w:t xml:space="preserve">     </w:t>
      </w:r>
      <w:r w:rsidR="00A13BDC" w:rsidRPr="005A1080">
        <w:tab/>
        <w:t>Pay PERF by payroll date</w:t>
      </w:r>
      <w:r w:rsidR="00A13BDC">
        <w:t xml:space="preserve"> – </w:t>
      </w:r>
      <w:r w:rsidR="00A13BDC" w:rsidRPr="00EF78AA">
        <w:rPr>
          <w:i/>
          <w:iCs/>
        </w:rPr>
        <w:t>www.in.gov</w:t>
      </w:r>
      <w:r w:rsidR="00A13BDC">
        <w:rPr>
          <w:i/>
          <w:iCs/>
        </w:rPr>
        <w:t>/inprs</w:t>
      </w:r>
      <w:r w:rsidR="00A13BDC" w:rsidRPr="005A1080">
        <w:br/>
        <w:t xml:space="preserve">     </w:t>
      </w:r>
      <w:r w:rsidR="00A13BDC" w:rsidRPr="005A1080">
        <w:tab/>
        <w:t>Pay employee child support</w:t>
      </w:r>
      <w:r w:rsidR="00A13BDC">
        <w:t xml:space="preserve">, if applicable – </w:t>
      </w:r>
      <w:hyperlink r:id="rId13" w:history="1">
        <w:r w:rsidR="00A13BDC" w:rsidRPr="00855D6F">
          <w:rPr>
            <w:rStyle w:val="Hyperlink"/>
            <w:i/>
            <w:iCs/>
            <w:color w:val="auto"/>
            <w:u w:val="none"/>
          </w:rPr>
          <w:t>www.empchildsupport.in.gov/login.aspx?logout=yes</w:t>
        </w:r>
      </w:hyperlink>
      <w:r w:rsidR="00A13BDC" w:rsidRPr="00855D6F">
        <w:t xml:space="preserve"> </w:t>
      </w:r>
      <w:r w:rsidR="00A13BDC">
        <w:br/>
        <w:t xml:space="preserve">       Pay employee </w:t>
      </w:r>
      <w:r w:rsidR="00A13BDC" w:rsidRPr="005A1080">
        <w:t>garnishments</w:t>
      </w:r>
      <w:r w:rsidR="00A13BDC">
        <w:t>, if applicable</w:t>
      </w:r>
      <w:r w:rsidR="00A13BDC" w:rsidRPr="005A1080">
        <w:br/>
      </w:r>
      <w:r w:rsidR="00A13BDC" w:rsidRPr="005A1080">
        <w:tab/>
        <w:t>Set up direct deposit transfer</w:t>
      </w:r>
    </w:p>
    <w:p w14:paraId="2E87A5D1" w14:textId="33615FFC" w:rsidR="009A211E" w:rsidRPr="005A1080" w:rsidRDefault="009A211E" w:rsidP="009A211E">
      <w:pPr>
        <w:tabs>
          <w:tab w:val="left" w:pos="360"/>
        </w:tabs>
      </w:pPr>
      <w:r w:rsidRPr="005A1080">
        <w:rPr>
          <w:b/>
        </w:rPr>
        <w:t xml:space="preserve">Five days before council meeting </w:t>
      </w:r>
      <w:r w:rsidRPr="005A1080">
        <w:rPr>
          <w:b/>
        </w:rPr>
        <w:br/>
      </w:r>
      <w:r w:rsidRPr="005A1080">
        <w:t xml:space="preserve">     </w:t>
      </w:r>
      <w:r w:rsidRPr="005A1080">
        <w:tab/>
        <w:t>Gather claims to be paid and process</w:t>
      </w:r>
      <w:r w:rsidRPr="005A1080">
        <w:br/>
        <w:t xml:space="preserve">     </w:t>
      </w:r>
      <w:r w:rsidRPr="005A1080">
        <w:tab/>
        <w:t>Prepare claim docket</w:t>
      </w:r>
      <w:r w:rsidRPr="005A1080">
        <w:br/>
        <w:t xml:space="preserve">     </w:t>
      </w:r>
      <w:r w:rsidRPr="005A1080">
        <w:tab/>
        <w:t>Prepare agenda and distribute</w:t>
      </w:r>
      <w:r w:rsidRPr="005A1080">
        <w:br/>
        <w:t xml:space="preserve">     </w:t>
      </w:r>
      <w:r w:rsidRPr="005A1080">
        <w:tab/>
        <w:t>Prepare council packet and distribute</w:t>
      </w:r>
    </w:p>
    <w:p w14:paraId="24F103D1" w14:textId="39557F6E" w:rsidR="009A211E" w:rsidRPr="00B17928" w:rsidRDefault="005A76A9" w:rsidP="00855D6F">
      <w:pPr>
        <w:ind w:left="360" w:hanging="360"/>
        <w:rPr>
          <w:b/>
        </w:rPr>
      </w:pPr>
      <w:r w:rsidRPr="005A1080">
        <w:rPr>
          <w:b/>
        </w:rPr>
        <w:t>Reports due in February/first of March</w:t>
      </w:r>
      <w:r w:rsidR="00B17928">
        <w:rPr>
          <w:b/>
        </w:rPr>
        <w:br/>
      </w:r>
      <w:r w:rsidR="009A211E" w:rsidRPr="005A1080">
        <w:t>Place Annual Financial Report ad in local newspaper(s) so</w:t>
      </w:r>
      <w:r w:rsidR="00E153DF" w:rsidRPr="005A1080">
        <w:t xml:space="preserve"> it is</w:t>
      </w:r>
      <w:r w:rsidR="009A211E" w:rsidRPr="005A1080">
        <w:t xml:space="preserve"> published by February 28</w:t>
      </w:r>
      <w:r w:rsidR="00855D6F">
        <w:t xml:space="preserve"> – generated by Gateway software</w:t>
      </w:r>
      <w:r w:rsidR="009A211E" w:rsidRPr="005A1080">
        <w:tab/>
      </w:r>
    </w:p>
    <w:p w14:paraId="070780D7" w14:textId="0B2F1DA0" w:rsidR="009A211E" w:rsidRPr="00855D6F" w:rsidRDefault="00E153DF" w:rsidP="00855D6F">
      <w:pPr>
        <w:tabs>
          <w:tab w:val="left" w:pos="360"/>
        </w:tabs>
        <w:ind w:left="360"/>
        <w:rPr>
          <w:i/>
        </w:rPr>
      </w:pPr>
      <w:r w:rsidRPr="005A1080">
        <w:rPr>
          <w:i/>
        </w:rPr>
        <w:t>Due February 28</w:t>
      </w:r>
      <w:r w:rsidR="00ED7410">
        <w:br/>
      </w:r>
      <w:r w:rsidR="002A0CEC" w:rsidRPr="005A1080">
        <w:t xml:space="preserve">Debt Service Report on Gateway </w:t>
      </w:r>
      <w:r w:rsidR="002A0CEC" w:rsidRPr="005A1080">
        <w:br/>
        <w:t xml:space="preserve">     More information can be found at </w:t>
      </w:r>
      <w:hyperlink r:id="rId14" w:history="1">
        <w:r w:rsidR="002A0CEC" w:rsidRPr="00D45EF1">
          <w:rPr>
            <w:rStyle w:val="Hyperlink"/>
            <w:i/>
            <w:color w:val="auto"/>
            <w:u w:val="none"/>
          </w:rPr>
          <w:t>in.gov/dlgf/9106.htm</w:t>
        </w:r>
      </w:hyperlink>
      <w:r w:rsidR="002A0CEC">
        <w:rPr>
          <w:rStyle w:val="Hyperlink"/>
          <w:i/>
          <w:color w:val="auto"/>
          <w:u w:val="none"/>
        </w:rPr>
        <w:br/>
      </w:r>
      <w:r w:rsidR="00855D6F">
        <w:rPr>
          <w:i/>
        </w:rPr>
        <w:br/>
      </w:r>
      <w:r w:rsidRPr="005A1080">
        <w:rPr>
          <w:i/>
        </w:rPr>
        <w:t xml:space="preserve">Due March </w:t>
      </w:r>
      <w:r w:rsidR="002A0CEC">
        <w:rPr>
          <w:i/>
        </w:rPr>
        <w:t>2</w:t>
      </w:r>
      <w:r w:rsidRPr="005A1080">
        <w:br/>
      </w:r>
      <w:r w:rsidR="002A0CEC" w:rsidRPr="005A1080">
        <w:t>File Annual Financial Report on Gateway by (this year Feb 29, 2016)</w:t>
      </w:r>
      <w:r w:rsidR="002A0CEC" w:rsidRPr="005A1080">
        <w:tab/>
      </w:r>
      <w:r w:rsidR="002A0CEC" w:rsidRPr="005A1080">
        <w:br/>
        <w:t xml:space="preserve">     User guide found at </w:t>
      </w:r>
      <w:r w:rsidR="002A0CEC" w:rsidRPr="00D45EF1">
        <w:rPr>
          <w:i/>
        </w:rPr>
        <w:t>gateway.ifionline.org/userguides/AFRguide</w:t>
      </w:r>
      <w:r w:rsidR="002A0CEC">
        <w:rPr>
          <w:i/>
        </w:rPr>
        <w:br/>
      </w:r>
      <w:r w:rsidR="00730670" w:rsidRPr="005A1080">
        <w:t>File Other Post-Employment Benefits Report</w:t>
      </w:r>
      <w:r w:rsidR="00E42239" w:rsidRPr="005A1080">
        <w:t xml:space="preserve"> on Gateway</w:t>
      </w:r>
      <w:r w:rsidR="00E42239" w:rsidRPr="005A1080">
        <w:br/>
      </w:r>
      <w:r w:rsidRPr="005A1080">
        <w:t xml:space="preserve">     More information can be found at </w:t>
      </w:r>
      <w:hyperlink r:id="rId15" w:history="1">
        <w:r w:rsidRPr="00D45EF1">
          <w:rPr>
            <w:rStyle w:val="Hyperlink"/>
            <w:i/>
            <w:color w:val="auto"/>
            <w:u w:val="none"/>
          </w:rPr>
          <w:t>in.gov/dlgf/9210.htm</w:t>
        </w:r>
      </w:hyperlink>
      <w:r w:rsidR="00E42239" w:rsidRPr="005A1080">
        <w:t xml:space="preserve"> </w:t>
      </w:r>
      <w:r w:rsidR="00BB31CF">
        <w:br/>
      </w:r>
      <w:r w:rsidR="00730670" w:rsidRPr="005A1080">
        <w:t>Video Fr</w:t>
      </w:r>
      <w:r w:rsidRPr="005A1080">
        <w:t xml:space="preserve">anchise Report filed with IURC </w:t>
      </w:r>
      <w:r w:rsidR="00855D6F">
        <w:t>(example attached)</w:t>
      </w:r>
      <w:r w:rsidR="00E42239" w:rsidRPr="005A1080">
        <w:br/>
      </w:r>
      <w:r w:rsidRPr="005A1080">
        <w:t xml:space="preserve">     </w:t>
      </w:r>
      <w:r w:rsidR="00D45EF1">
        <w:t>Download form 55122 from</w:t>
      </w:r>
      <w:hyperlink w:history="1">
        <w:r w:rsidRPr="00D45EF1">
          <w:rPr>
            <w:rStyle w:val="Hyperlink"/>
            <w:color w:val="auto"/>
            <w:u w:val="none"/>
          </w:rPr>
          <w:t xml:space="preserve"> in.gov/iurc/2763.htm</w:t>
        </w:r>
      </w:hyperlink>
      <w:r w:rsidR="00E42239" w:rsidRPr="005A1080">
        <w:t xml:space="preserve"> </w:t>
      </w:r>
    </w:p>
    <w:p w14:paraId="369423F4" w14:textId="4D5D98A0" w:rsidR="00CD662A" w:rsidRPr="00BB31CF" w:rsidRDefault="003B32CB" w:rsidP="00BB31CF">
      <w:pPr>
        <w:tabs>
          <w:tab w:val="left" w:pos="360"/>
        </w:tabs>
        <w:ind w:left="360"/>
      </w:pPr>
      <w:r w:rsidRPr="003B32CB">
        <w:rPr>
          <w:i/>
        </w:rPr>
        <w:t>Due March 15</w:t>
      </w:r>
      <w:r>
        <w:br/>
      </w:r>
      <w:r w:rsidR="00142D3A" w:rsidRPr="00142D3A">
        <w:t>Annual Upload Engagement Upload</w:t>
      </w:r>
      <w:r w:rsidR="00142D3A" w:rsidRPr="00142D3A">
        <w:br/>
      </w:r>
      <w:r w:rsidR="00142D3A" w:rsidRPr="00142D3A">
        <w:tab/>
        <w:t>Upload year end bank statement, year</w:t>
      </w:r>
      <w:r w:rsidR="00B17928">
        <w:t>-</w:t>
      </w:r>
      <w:r w:rsidR="00142D3A" w:rsidRPr="00142D3A">
        <w:t xml:space="preserve">end outstanding checks, year end investment statements, detail of </w:t>
      </w:r>
      <w:r w:rsidR="006A0C2D">
        <w:t xml:space="preserve">  </w:t>
      </w:r>
      <w:r w:rsidR="006A0C2D">
        <w:br/>
        <w:t xml:space="preserve">       </w:t>
      </w:r>
      <w:r w:rsidR="00142D3A" w:rsidRPr="00142D3A">
        <w:t xml:space="preserve">receipt activity, detail of disbursement activity, current year salary ordinance, and annual vendor history </w:t>
      </w:r>
      <w:r w:rsidR="006A0C2D">
        <w:br/>
        <w:t xml:space="preserve">       </w:t>
      </w:r>
      <w:r w:rsidR="00142D3A" w:rsidRPr="00142D3A">
        <w:t>report</w:t>
      </w:r>
    </w:p>
    <w:p w14:paraId="6C341617" w14:textId="2EFC3D8F" w:rsidR="00522549" w:rsidRPr="00B17928" w:rsidRDefault="005A76A9" w:rsidP="00B17928">
      <w:pPr>
        <w:tabs>
          <w:tab w:val="left" w:pos="360"/>
        </w:tabs>
        <w:ind w:left="360" w:hanging="360"/>
        <w:rPr>
          <w:b/>
        </w:rPr>
      </w:pPr>
      <w:r w:rsidRPr="005A1080">
        <w:rPr>
          <w:b/>
        </w:rPr>
        <w:t>Other things to do</w:t>
      </w:r>
      <w:r w:rsidR="00B17928">
        <w:rPr>
          <w:b/>
        </w:rPr>
        <w:br/>
      </w:r>
      <w:r w:rsidRPr="005A1080">
        <w:t xml:space="preserve">Prepare list of outstanding checks for cancellation by March 1 (IC 5-11-10.5-3 and Pages 61-14 in Accounting Manual) </w:t>
      </w:r>
      <w:r w:rsidR="00E153DF" w:rsidRPr="005A1080">
        <w:rPr>
          <w:vertAlign w:val="superscript"/>
        </w:rPr>
        <w:t>(2</w:t>
      </w:r>
      <w:r w:rsidR="00BB31CF">
        <w:rPr>
          <w:vertAlign w:val="superscript"/>
        </w:rPr>
        <w:t xml:space="preserve">0 </w:t>
      </w:r>
      <w:r w:rsidR="00BB31CF">
        <w:rPr>
          <w:vertAlign w:val="superscript"/>
        </w:rPr>
        <w:br/>
      </w:r>
      <w:r w:rsidR="005A2985" w:rsidRPr="005A1080">
        <w:t xml:space="preserve">File sewer liens with county auditor </w:t>
      </w:r>
      <w:r w:rsidR="00B17928">
        <w:t>so they are</w:t>
      </w:r>
      <w:r w:rsidR="005A2985" w:rsidRPr="005A1080">
        <w:t xml:space="preserve"> includ</w:t>
      </w:r>
      <w:r w:rsidR="00D45EF1">
        <w:t>ed on the June property taxes. D</w:t>
      </w:r>
      <w:r w:rsidR="005A2985" w:rsidRPr="005A1080">
        <w:t xml:space="preserve">ouble check with </w:t>
      </w:r>
      <w:r w:rsidR="00D45EF1">
        <w:t xml:space="preserve">your </w:t>
      </w:r>
      <w:r w:rsidR="005A2985" w:rsidRPr="005A1080">
        <w:t>cou</w:t>
      </w:r>
      <w:r w:rsidR="00D45EF1">
        <w:t>nty auditor for exact deadlines.</w:t>
      </w:r>
      <w:r w:rsidR="00013386">
        <w:t xml:space="preserve"> (Examples to file liens and release liens are attached)</w:t>
      </w:r>
    </w:p>
    <w:p w14:paraId="20691586" w14:textId="77777777" w:rsidR="005F1BB6" w:rsidRDefault="005F1BB6">
      <w:pPr>
        <w:rPr>
          <w:b/>
          <w:sz w:val="32"/>
          <w:szCs w:val="32"/>
        </w:rPr>
      </w:pPr>
      <w:r>
        <w:rPr>
          <w:b/>
          <w:sz w:val="32"/>
          <w:szCs w:val="32"/>
        </w:rPr>
        <w:br w:type="page"/>
      </w:r>
    </w:p>
    <w:p w14:paraId="2F70C638" w14:textId="5AA5A99F" w:rsidR="00E42239" w:rsidRPr="00B17928" w:rsidRDefault="005A1080" w:rsidP="00E42239">
      <w:pPr>
        <w:tabs>
          <w:tab w:val="left" w:pos="360"/>
        </w:tabs>
      </w:pPr>
      <w:r w:rsidRPr="005A1080">
        <w:rPr>
          <w:b/>
          <w:noProof/>
          <w:sz w:val="32"/>
          <w:szCs w:val="32"/>
        </w:rPr>
        <mc:AlternateContent>
          <mc:Choice Requires="wps">
            <w:drawing>
              <wp:anchor distT="0" distB="0" distL="114300" distR="114300" simplePos="0" relativeHeight="251663360" behindDoc="0" locked="0" layoutInCell="1" allowOverlap="1" wp14:anchorId="44EABEE0" wp14:editId="7CA95EB4">
                <wp:simplePos x="0" y="0"/>
                <wp:positionH relativeFrom="column">
                  <wp:posOffset>0</wp:posOffset>
                </wp:positionH>
                <wp:positionV relativeFrom="paragraph">
                  <wp:posOffset>210820</wp:posOffset>
                </wp:positionV>
                <wp:extent cx="68675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8675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8B796A"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6.6pt" to="540.7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" strokecolor="black [3213]">
                <v:stroke joinstyle="miter"/>
              </v:line>
            </w:pict>
          </mc:Fallback>
        </mc:AlternateContent>
      </w:r>
      <w:r w:rsidR="00E42239" w:rsidRPr="005A1080">
        <w:rPr>
          <w:b/>
          <w:sz w:val="32"/>
          <w:szCs w:val="32"/>
        </w:rPr>
        <w:t>March</w:t>
      </w:r>
      <w:r>
        <w:rPr>
          <w:b/>
          <w:sz w:val="32"/>
          <w:szCs w:val="32"/>
        </w:rPr>
        <w:br/>
      </w:r>
      <w:r w:rsidR="00E42239" w:rsidRPr="005A1080">
        <w:rPr>
          <w:b/>
        </w:rPr>
        <w:t>As soon as possible each month:</w:t>
      </w:r>
      <w:r w:rsidR="00E42239" w:rsidRPr="005A1080">
        <w:rPr>
          <w:b/>
        </w:rPr>
        <w:br/>
      </w:r>
      <w:r w:rsidR="00923180" w:rsidRPr="005A1080">
        <w:tab/>
        <w:t xml:space="preserve">Reconcile </w:t>
      </w:r>
      <w:r w:rsidR="00923180">
        <w:t>fund report with revenue, disbursements and bank statements for February</w:t>
      </w:r>
      <w:r w:rsidR="00923180">
        <w:br/>
      </w:r>
      <w:r w:rsidR="00923180" w:rsidRPr="005A1080">
        <w:t xml:space="preserve"> </w:t>
      </w:r>
      <w:r w:rsidR="00923180">
        <w:t xml:space="preserve">      Reconcile fund report with February bank reconcilement</w:t>
      </w:r>
      <w:r w:rsidR="00923180" w:rsidRPr="005A1080">
        <w:br/>
      </w:r>
      <w:r w:rsidR="00E42239" w:rsidRPr="005A1080">
        <w:t xml:space="preserve">    </w:t>
      </w:r>
      <w:r w:rsidR="00E42239" w:rsidRPr="005A1080">
        <w:tab/>
        <w:t>Prepare financial statements for council, boards and commissions (attached) and distribute</w:t>
      </w:r>
      <w:r w:rsidR="003B32CB">
        <w:br/>
        <w:t xml:space="preserve">       </w:t>
      </w:r>
      <w:r w:rsidR="003B32CB" w:rsidRPr="00142D3A">
        <w:t>Com</w:t>
      </w:r>
      <w:r w:rsidR="003B32CB">
        <w:t xml:space="preserve">plete monthly engagement upload on Gateway – </w:t>
      </w:r>
      <w:hyperlink r:id="rId16" w:history="1">
        <w:r w:rsidR="00EF78AA" w:rsidRPr="00EF78AA">
          <w:rPr>
            <w:rStyle w:val="Hyperlink"/>
            <w:i/>
            <w:iCs/>
            <w:color w:val="auto"/>
            <w:u w:val="none"/>
          </w:rPr>
          <w:t>www.in.gov/dlgf</w:t>
        </w:r>
      </w:hyperlink>
      <w:r w:rsidR="003B32CB">
        <w:br/>
        <w:t xml:space="preserve">      </w:t>
      </w:r>
      <w:r w:rsidR="003B32CB">
        <w:tab/>
      </w:r>
      <w:r w:rsidR="003B32CB">
        <w:tab/>
        <w:t>Upload bank reconcilement, funds ledger, and meeting minutes from February (due April 15)</w:t>
      </w:r>
    </w:p>
    <w:p w14:paraId="14711BED" w14:textId="7F940541" w:rsidR="00E42239" w:rsidRPr="005A1080" w:rsidRDefault="00E42239" w:rsidP="00E42239">
      <w:pPr>
        <w:tabs>
          <w:tab w:val="left" w:pos="360"/>
        </w:tabs>
      </w:pPr>
      <w:r w:rsidRPr="005A1080">
        <w:rPr>
          <w:b/>
        </w:rPr>
        <w:t>First Friday of the month</w:t>
      </w:r>
      <w:r w:rsidRPr="005A1080">
        <w:rPr>
          <w:b/>
        </w:rPr>
        <w:br/>
      </w:r>
      <w:r w:rsidRPr="005A1080">
        <w:t xml:space="preserve">     </w:t>
      </w:r>
      <w:r w:rsidRPr="005A1080">
        <w:tab/>
        <w:t xml:space="preserve">Pay sales tax and state and county withholding tax via </w:t>
      </w:r>
      <w:r w:rsidR="00013386">
        <w:t>www.</w:t>
      </w:r>
      <w:r w:rsidRPr="00D45EF1">
        <w:rPr>
          <w:i/>
        </w:rPr>
        <w:t>intax.in.gov</w:t>
      </w:r>
      <w:r w:rsidRPr="005A1080">
        <w:t xml:space="preserve"> </w:t>
      </w:r>
      <w:r w:rsidRPr="005A1080">
        <w:br/>
        <w:t xml:space="preserve">     </w:t>
      </w:r>
      <w:r w:rsidRPr="005A1080">
        <w:tab/>
        <w:t xml:space="preserve">(Due 20 </w:t>
      </w:r>
      <w:r w:rsidR="00D45EF1">
        <w:t>days after the end of the month)</w:t>
      </w:r>
    </w:p>
    <w:p w14:paraId="1AF04CD0" w14:textId="77777777" w:rsidR="00A13BDC" w:rsidRPr="005A1080" w:rsidRDefault="00F7216A" w:rsidP="00A13BDC">
      <w:pPr>
        <w:tabs>
          <w:tab w:val="left" w:pos="360"/>
        </w:tabs>
      </w:pPr>
      <w:r w:rsidRPr="005A1080">
        <w:rPr>
          <w:b/>
        </w:rPr>
        <w:t>Payroll</w:t>
      </w:r>
      <w:r w:rsidRPr="005A1080">
        <w:rPr>
          <w:b/>
        </w:rPr>
        <w:br/>
      </w:r>
      <w:r w:rsidR="00A13BDC" w:rsidRPr="005A1080">
        <w:t xml:space="preserve">     </w:t>
      </w:r>
      <w:r w:rsidR="00A13BDC" w:rsidRPr="005A1080">
        <w:tab/>
        <w:t>Pay federal income tax</w:t>
      </w:r>
      <w:r w:rsidR="00A13BDC">
        <w:t>, Social Security, and Medicare</w:t>
      </w:r>
      <w:r w:rsidR="00A13BDC" w:rsidRPr="005A1080">
        <w:t xml:space="preserve"> (Due three days after payroll is due)</w:t>
      </w:r>
      <w:r w:rsidR="00A13BDC" w:rsidRPr="005A1080">
        <w:br/>
        <w:t xml:space="preserve">     </w:t>
      </w:r>
      <w:r w:rsidR="00A13BDC" w:rsidRPr="005A1080">
        <w:tab/>
        <w:t>Pay PERF by payroll date</w:t>
      </w:r>
      <w:r w:rsidR="00A13BDC">
        <w:t xml:space="preserve"> – </w:t>
      </w:r>
      <w:r w:rsidR="00A13BDC" w:rsidRPr="00EF78AA">
        <w:rPr>
          <w:i/>
          <w:iCs/>
        </w:rPr>
        <w:t>www.in.gov</w:t>
      </w:r>
      <w:r w:rsidR="00A13BDC">
        <w:rPr>
          <w:i/>
          <w:iCs/>
        </w:rPr>
        <w:t>/inprs</w:t>
      </w:r>
      <w:r w:rsidR="00A13BDC" w:rsidRPr="005A1080">
        <w:br/>
        <w:t xml:space="preserve">     </w:t>
      </w:r>
      <w:r w:rsidR="00A13BDC" w:rsidRPr="005A1080">
        <w:tab/>
        <w:t>Pay employee child support</w:t>
      </w:r>
      <w:r w:rsidR="00A13BDC">
        <w:t xml:space="preserve">, if applicable – </w:t>
      </w:r>
      <w:hyperlink r:id="rId17" w:history="1">
        <w:r w:rsidR="00A13BDC" w:rsidRPr="00855D6F">
          <w:rPr>
            <w:rStyle w:val="Hyperlink"/>
            <w:i/>
            <w:iCs/>
            <w:color w:val="auto"/>
            <w:u w:val="none"/>
          </w:rPr>
          <w:t>www.empchildsupport.in.gov/login.aspx?logout=yes</w:t>
        </w:r>
      </w:hyperlink>
      <w:r w:rsidR="00A13BDC" w:rsidRPr="00855D6F">
        <w:t xml:space="preserve"> </w:t>
      </w:r>
      <w:r w:rsidR="00A13BDC">
        <w:br/>
        <w:t xml:space="preserve">       Pay employee </w:t>
      </w:r>
      <w:r w:rsidR="00A13BDC" w:rsidRPr="005A1080">
        <w:t>garnishments</w:t>
      </w:r>
      <w:r w:rsidR="00A13BDC">
        <w:t>, if applicable</w:t>
      </w:r>
      <w:r w:rsidR="00A13BDC" w:rsidRPr="005A1080">
        <w:br/>
      </w:r>
      <w:r w:rsidR="00A13BDC" w:rsidRPr="005A1080">
        <w:tab/>
        <w:t>Set up direct deposit transfer</w:t>
      </w:r>
    </w:p>
    <w:p w14:paraId="58B02E80" w14:textId="0FBF85FB" w:rsidR="00E42239" w:rsidRPr="005A1080" w:rsidRDefault="00E42239" w:rsidP="00E42239">
      <w:pPr>
        <w:tabs>
          <w:tab w:val="left" w:pos="360"/>
        </w:tabs>
      </w:pPr>
      <w:r w:rsidRPr="005A1080">
        <w:rPr>
          <w:b/>
        </w:rPr>
        <w:t xml:space="preserve">Five days before council meeting </w:t>
      </w:r>
      <w:r w:rsidRPr="005A1080">
        <w:rPr>
          <w:b/>
        </w:rPr>
        <w:br/>
      </w:r>
      <w:r w:rsidRPr="005A1080">
        <w:t xml:space="preserve">     </w:t>
      </w:r>
      <w:r w:rsidRPr="005A1080">
        <w:tab/>
        <w:t>Gather claims to be paid and process</w:t>
      </w:r>
      <w:r w:rsidRPr="005A1080">
        <w:br/>
        <w:t xml:space="preserve">     </w:t>
      </w:r>
      <w:r w:rsidRPr="005A1080">
        <w:tab/>
        <w:t>Prepare claim docket</w:t>
      </w:r>
      <w:r w:rsidRPr="005A1080">
        <w:br/>
        <w:t xml:space="preserve">     </w:t>
      </w:r>
      <w:r w:rsidRPr="005A1080">
        <w:tab/>
        <w:t>Prepare agenda and distribute</w:t>
      </w:r>
      <w:r w:rsidRPr="005A1080">
        <w:br/>
        <w:t xml:space="preserve">     </w:t>
      </w:r>
      <w:r w:rsidRPr="005A1080">
        <w:tab/>
        <w:t>Prepare council packet and distribute</w:t>
      </w:r>
    </w:p>
    <w:p w14:paraId="79F4D484" w14:textId="77777777" w:rsidR="005A76A9" w:rsidRPr="005A1080" w:rsidRDefault="005A76A9" w:rsidP="00A841AD">
      <w:pPr>
        <w:tabs>
          <w:tab w:val="left" w:pos="360"/>
        </w:tabs>
        <w:rPr>
          <w:b/>
        </w:rPr>
      </w:pPr>
      <w:r w:rsidRPr="005A1080">
        <w:rPr>
          <w:b/>
        </w:rPr>
        <w:t>Reports due in March/first of April</w:t>
      </w:r>
    </w:p>
    <w:p w14:paraId="20EF4B74" w14:textId="171F4C03" w:rsidR="00FB35F8" w:rsidRPr="00FB35F8" w:rsidRDefault="00FB35F8" w:rsidP="00FB35F8">
      <w:pPr>
        <w:tabs>
          <w:tab w:val="left" w:pos="360"/>
        </w:tabs>
        <w:ind w:left="360"/>
        <w:rPr>
          <w:iCs/>
        </w:rPr>
      </w:pPr>
      <w:r>
        <w:rPr>
          <w:i/>
        </w:rPr>
        <w:t>Due March 30</w:t>
      </w:r>
      <w:r>
        <w:rPr>
          <w:i/>
        </w:rPr>
        <w:br/>
      </w:r>
      <w:r>
        <w:rPr>
          <w:iCs/>
        </w:rPr>
        <w:t xml:space="preserve">DLGF may require taxing units to complete a “Prebudget Survey” in the Budget module in Gateway. Information needs would be proposed debt issuance, excess levy appeals, and proposed establishment of new funds that may impact the following year’s tax levies and tax rates. </w:t>
      </w:r>
    </w:p>
    <w:p w14:paraId="4089BAFF" w14:textId="4CF55F90" w:rsidR="00E47735" w:rsidRDefault="00E153DF" w:rsidP="00E47735">
      <w:pPr>
        <w:tabs>
          <w:tab w:val="left" w:pos="360"/>
        </w:tabs>
        <w:ind w:left="360"/>
        <w:rPr>
          <w:rStyle w:val="Hyperlink"/>
          <w:i/>
          <w:color w:val="auto"/>
          <w:u w:val="none"/>
        </w:rPr>
      </w:pPr>
      <w:r w:rsidRPr="005A1080">
        <w:rPr>
          <w:i/>
        </w:rPr>
        <w:t>Due April 1</w:t>
      </w:r>
      <w:r w:rsidR="005A76A9" w:rsidRPr="005A1080">
        <w:rPr>
          <w:b/>
        </w:rPr>
        <w:tab/>
      </w:r>
      <w:r w:rsidRPr="005A1080">
        <w:rPr>
          <w:b/>
        </w:rPr>
        <w:br/>
      </w:r>
      <w:r w:rsidR="005A76A9" w:rsidRPr="00BB31CF">
        <w:t>File Water Utility Resource Report</w:t>
      </w:r>
      <w:r w:rsidRPr="00BB31CF">
        <w:t xml:space="preserve"> with Indiana Utility Regulatory Commission (IURC)</w:t>
      </w:r>
      <w:r w:rsidR="00D45EF1" w:rsidRPr="00BB31CF">
        <w:t xml:space="preserve"> </w:t>
      </w:r>
      <w:r w:rsidR="00204D91" w:rsidRPr="00BB31CF">
        <w:t xml:space="preserve">if a member </w:t>
      </w:r>
      <w:r w:rsidR="00D45EF1" w:rsidRPr="00BB31CF">
        <w:t xml:space="preserve">- </w:t>
      </w:r>
      <w:hyperlink r:id="rId18" w:history="1">
        <w:r w:rsidRPr="00BB31CF">
          <w:rPr>
            <w:rStyle w:val="Hyperlink"/>
            <w:i/>
            <w:color w:val="auto"/>
            <w:u w:val="none"/>
          </w:rPr>
          <w:t>in.gov/iurc/2720.htm</w:t>
        </w:r>
      </w:hyperlink>
    </w:p>
    <w:p w14:paraId="2A90C0B4" w14:textId="718B50DA" w:rsidR="005B7D1D" w:rsidRPr="005A1080" w:rsidRDefault="00FB35F8" w:rsidP="005B7D1D">
      <w:pPr>
        <w:tabs>
          <w:tab w:val="left" w:pos="360"/>
        </w:tabs>
        <w:ind w:left="360"/>
      </w:pPr>
      <w:r>
        <w:rPr>
          <w:rStyle w:val="Hyperlink"/>
          <w:i/>
          <w:color w:val="auto"/>
          <w:u w:val="none"/>
        </w:rPr>
        <w:t>Due April 15</w:t>
      </w:r>
      <w:r>
        <w:rPr>
          <w:rStyle w:val="Hyperlink"/>
          <w:i/>
          <w:color w:val="auto"/>
          <w:u w:val="none"/>
        </w:rPr>
        <w:br/>
      </w:r>
      <w:r w:rsidR="005B7D1D" w:rsidRPr="005A1080">
        <w:t xml:space="preserve">Redevelopment Commission must file with unit’s executive, fiscal body, and to DLGF via Gateway </w:t>
      </w:r>
      <w:r w:rsidR="005B7D1D">
        <w:t xml:space="preserve">TIF Management Report </w:t>
      </w:r>
      <w:r w:rsidR="005B7D1D" w:rsidRPr="005A1080">
        <w:t>a report setting out the activities during the preceding calendar year</w:t>
      </w:r>
      <w:r w:rsidR="005B7D1D">
        <w:t xml:space="preserve"> </w:t>
      </w:r>
      <w:r w:rsidR="005B7D1D" w:rsidRPr="005A1080">
        <w:t>(IC 36-7-14-13)</w:t>
      </w:r>
      <w:r w:rsidR="005B7D1D">
        <w:t>.</w:t>
      </w:r>
    </w:p>
    <w:p w14:paraId="7ED7A9F7" w14:textId="0E3D7124" w:rsidR="00E47735" w:rsidRPr="005A1080" w:rsidRDefault="00E47735" w:rsidP="005B7D1D">
      <w:pPr>
        <w:tabs>
          <w:tab w:val="left" w:pos="360"/>
        </w:tabs>
        <w:ind w:left="360"/>
      </w:pPr>
      <w:r w:rsidRPr="005A1080">
        <w:rPr>
          <w:b/>
        </w:rPr>
        <w:t>Other things to do</w:t>
      </w:r>
    </w:p>
    <w:p w14:paraId="32A06710" w14:textId="7B0B602C" w:rsidR="00D45EF1" w:rsidRDefault="005B7D1D" w:rsidP="00A841AD">
      <w:pPr>
        <w:tabs>
          <w:tab w:val="left" w:pos="360"/>
        </w:tabs>
      </w:pPr>
      <w:r>
        <w:tab/>
      </w:r>
      <w:r w:rsidR="00D45EF1" w:rsidRPr="005A1080">
        <w:t xml:space="preserve">Attend ILMCT Institute and Academy </w:t>
      </w:r>
      <w:r w:rsidR="00D45EF1">
        <w:t xml:space="preserve"> </w:t>
      </w:r>
      <w:r w:rsidR="00FF543B">
        <w:br/>
      </w:r>
      <w:r w:rsidR="00FF543B">
        <w:tab/>
        <w:t xml:space="preserve">Check </w:t>
      </w:r>
      <w:hyperlink r:id="rId19" w:history="1">
        <w:r w:rsidR="00FF543B" w:rsidRPr="00FF543B">
          <w:rPr>
            <w:rStyle w:val="Hyperlink"/>
            <w:i/>
            <w:iCs/>
            <w:color w:val="000000" w:themeColor="text1"/>
            <w:u w:val="none"/>
          </w:rPr>
          <w:t>https://www.in.gov/dlgf/2385.htm</w:t>
        </w:r>
      </w:hyperlink>
      <w:r w:rsidR="00FF543B">
        <w:t xml:space="preserve"> for the annual Budget Calendar </w:t>
      </w:r>
    </w:p>
    <w:p w14:paraId="4E9E8DE1" w14:textId="77777777" w:rsidR="00E42239" w:rsidRPr="005A1080" w:rsidRDefault="00E42239" w:rsidP="00A841AD">
      <w:pPr>
        <w:tabs>
          <w:tab w:val="left" w:pos="360"/>
        </w:tabs>
      </w:pPr>
    </w:p>
    <w:p w14:paraId="33B5CC01" w14:textId="77777777" w:rsidR="00E42239" w:rsidRPr="005A1080" w:rsidRDefault="00E42239" w:rsidP="00A841AD">
      <w:pPr>
        <w:tabs>
          <w:tab w:val="left" w:pos="360"/>
        </w:tabs>
      </w:pPr>
    </w:p>
    <w:p w14:paraId="605FFEFB" w14:textId="77777777" w:rsidR="00E42239" w:rsidRPr="005A1080" w:rsidRDefault="00E42239">
      <w:r w:rsidRPr="005A1080">
        <w:br w:type="page"/>
      </w:r>
    </w:p>
    <w:p w14:paraId="5DC5BB00" w14:textId="1571F8BC" w:rsidR="00E42239" w:rsidRPr="00B17928" w:rsidRDefault="005A1080" w:rsidP="00E42239">
      <w:pPr>
        <w:tabs>
          <w:tab w:val="left" w:pos="360"/>
        </w:tabs>
      </w:pPr>
      <w:r w:rsidRPr="005A1080">
        <w:rPr>
          <w:b/>
          <w:noProof/>
          <w:sz w:val="32"/>
          <w:szCs w:val="32"/>
        </w:rPr>
        <mc:AlternateContent>
          <mc:Choice Requires="wps">
            <w:drawing>
              <wp:anchor distT="0" distB="0" distL="114300" distR="114300" simplePos="0" relativeHeight="251665408" behindDoc="0" locked="0" layoutInCell="1" allowOverlap="1" wp14:anchorId="08A31C99" wp14:editId="748CE123">
                <wp:simplePos x="0" y="0"/>
                <wp:positionH relativeFrom="column">
                  <wp:posOffset>0</wp:posOffset>
                </wp:positionH>
                <wp:positionV relativeFrom="paragraph">
                  <wp:posOffset>229870</wp:posOffset>
                </wp:positionV>
                <wp:extent cx="68675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8675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145A3B"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8.1pt" to="540.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" strokecolor="black [3213]">
                <v:stroke joinstyle="miter"/>
              </v:line>
            </w:pict>
          </mc:Fallback>
        </mc:AlternateContent>
      </w:r>
      <w:r w:rsidR="00E42239" w:rsidRPr="005A1080">
        <w:rPr>
          <w:b/>
          <w:sz w:val="32"/>
          <w:szCs w:val="32"/>
        </w:rPr>
        <w:t>April</w:t>
      </w:r>
      <w:r>
        <w:rPr>
          <w:b/>
          <w:sz w:val="32"/>
          <w:szCs w:val="32"/>
        </w:rPr>
        <w:br/>
      </w:r>
      <w:r w:rsidR="00E42239" w:rsidRPr="005A1080">
        <w:rPr>
          <w:b/>
        </w:rPr>
        <w:t>As soon as possible each month:</w:t>
      </w:r>
      <w:r w:rsidR="00E42239" w:rsidRPr="005A1080">
        <w:rPr>
          <w:b/>
        </w:rPr>
        <w:br/>
      </w:r>
      <w:r w:rsidR="00E42239" w:rsidRPr="005A1080">
        <w:t xml:space="preserve"> </w:t>
      </w:r>
      <w:r w:rsidR="00E42239" w:rsidRPr="005A1080">
        <w:tab/>
      </w:r>
      <w:r w:rsidR="00923180" w:rsidRPr="005A1080">
        <w:t xml:space="preserve">Reconcile </w:t>
      </w:r>
      <w:r w:rsidR="00923180">
        <w:t>fund report with revenue, disbursements and bank statements for March</w:t>
      </w:r>
      <w:r w:rsidR="00923180">
        <w:br/>
      </w:r>
      <w:r w:rsidR="00923180" w:rsidRPr="005A1080">
        <w:t xml:space="preserve"> </w:t>
      </w:r>
      <w:r w:rsidR="00923180">
        <w:t xml:space="preserve">      Reconcile fund report with March bank reconcilement</w:t>
      </w:r>
      <w:r w:rsidR="00923180" w:rsidRPr="005A1080">
        <w:br/>
      </w:r>
      <w:r w:rsidR="00E42239" w:rsidRPr="005A1080">
        <w:t xml:space="preserve">    </w:t>
      </w:r>
      <w:r w:rsidR="00E42239" w:rsidRPr="005A1080">
        <w:tab/>
        <w:t>Prepare financial statements for council, boards and commissions (attached) and distribute</w:t>
      </w:r>
      <w:r w:rsidR="003B32CB">
        <w:br/>
        <w:t xml:space="preserve">       </w:t>
      </w:r>
      <w:r w:rsidR="003B32CB" w:rsidRPr="00142D3A">
        <w:t>Com</w:t>
      </w:r>
      <w:r w:rsidR="003B32CB">
        <w:t xml:space="preserve">plete monthly engagement upload on Gateway – </w:t>
      </w:r>
      <w:hyperlink r:id="rId20" w:history="1">
        <w:r w:rsidR="00EF78AA" w:rsidRPr="00EF78AA">
          <w:rPr>
            <w:rStyle w:val="Hyperlink"/>
            <w:i/>
            <w:iCs/>
            <w:color w:val="auto"/>
            <w:u w:val="none"/>
          </w:rPr>
          <w:t>www.in.gov/dlgf</w:t>
        </w:r>
      </w:hyperlink>
      <w:r w:rsidR="003B32CB">
        <w:br/>
        <w:t xml:space="preserve">      </w:t>
      </w:r>
      <w:r w:rsidR="003B32CB">
        <w:tab/>
      </w:r>
      <w:r w:rsidR="003B32CB">
        <w:tab/>
        <w:t>Upload bank reconcilement, funds ledger, and meeting minutes from March (due May 15)</w:t>
      </w:r>
    </w:p>
    <w:p w14:paraId="05A3C459" w14:textId="630B9A3C" w:rsidR="00E42239" w:rsidRPr="005A1080" w:rsidRDefault="00E42239" w:rsidP="00E42239">
      <w:pPr>
        <w:tabs>
          <w:tab w:val="left" w:pos="360"/>
        </w:tabs>
      </w:pPr>
      <w:r w:rsidRPr="005A1080">
        <w:rPr>
          <w:b/>
        </w:rPr>
        <w:t>First Friday of the month</w:t>
      </w:r>
      <w:r w:rsidRPr="005A1080">
        <w:rPr>
          <w:b/>
        </w:rPr>
        <w:br/>
      </w:r>
      <w:r w:rsidRPr="005A1080">
        <w:t xml:space="preserve">     </w:t>
      </w:r>
      <w:r w:rsidRPr="005A1080">
        <w:tab/>
        <w:t xml:space="preserve">Pay sales tax and state and county withholding tax via </w:t>
      </w:r>
      <w:r w:rsidR="00013386">
        <w:t>www.</w:t>
      </w:r>
      <w:r w:rsidRPr="005367D5">
        <w:rPr>
          <w:i/>
        </w:rPr>
        <w:t>intax.in.gov</w:t>
      </w:r>
      <w:r w:rsidRPr="005A1080">
        <w:t xml:space="preserve"> </w:t>
      </w:r>
      <w:r w:rsidRPr="005A1080">
        <w:br/>
        <w:t xml:space="preserve">     </w:t>
      </w:r>
      <w:r w:rsidRPr="005A1080">
        <w:tab/>
        <w:t xml:space="preserve">(Due 20 days after the end of the </w:t>
      </w:r>
      <w:r w:rsidR="00D45EF1">
        <w:t>month</w:t>
      </w:r>
      <w:r w:rsidRPr="005A1080">
        <w:t>)</w:t>
      </w:r>
    </w:p>
    <w:p w14:paraId="73A0EDC2" w14:textId="77777777" w:rsidR="00A13BDC" w:rsidRPr="005A1080" w:rsidRDefault="00F7216A" w:rsidP="00A13BDC">
      <w:pPr>
        <w:tabs>
          <w:tab w:val="left" w:pos="360"/>
        </w:tabs>
      </w:pPr>
      <w:r w:rsidRPr="005A1080">
        <w:rPr>
          <w:b/>
        </w:rPr>
        <w:t>Payroll</w:t>
      </w:r>
      <w:r w:rsidRPr="005A1080">
        <w:rPr>
          <w:b/>
        </w:rPr>
        <w:br/>
      </w:r>
      <w:r w:rsidR="00A13BDC" w:rsidRPr="005A1080">
        <w:t xml:space="preserve">     </w:t>
      </w:r>
      <w:r w:rsidR="00A13BDC" w:rsidRPr="005A1080">
        <w:tab/>
        <w:t>Pay federal income tax</w:t>
      </w:r>
      <w:r w:rsidR="00A13BDC">
        <w:t>, Social Security, and Medicare</w:t>
      </w:r>
      <w:r w:rsidR="00A13BDC" w:rsidRPr="005A1080">
        <w:t xml:space="preserve"> (Due three days after payroll is due)</w:t>
      </w:r>
      <w:r w:rsidR="00A13BDC" w:rsidRPr="005A1080">
        <w:br/>
        <w:t xml:space="preserve">     </w:t>
      </w:r>
      <w:r w:rsidR="00A13BDC" w:rsidRPr="005A1080">
        <w:tab/>
        <w:t>Pay PERF by payroll date</w:t>
      </w:r>
      <w:r w:rsidR="00A13BDC">
        <w:t xml:space="preserve"> – </w:t>
      </w:r>
      <w:r w:rsidR="00A13BDC" w:rsidRPr="00EF78AA">
        <w:rPr>
          <w:i/>
          <w:iCs/>
        </w:rPr>
        <w:t>www.in.gov</w:t>
      </w:r>
      <w:r w:rsidR="00A13BDC">
        <w:rPr>
          <w:i/>
          <w:iCs/>
        </w:rPr>
        <w:t>/inprs</w:t>
      </w:r>
      <w:r w:rsidR="00A13BDC" w:rsidRPr="005A1080">
        <w:br/>
        <w:t xml:space="preserve">     </w:t>
      </w:r>
      <w:r w:rsidR="00A13BDC" w:rsidRPr="005A1080">
        <w:tab/>
        <w:t>Pay employee child support</w:t>
      </w:r>
      <w:r w:rsidR="00A13BDC">
        <w:t xml:space="preserve">, if applicable – </w:t>
      </w:r>
      <w:hyperlink r:id="rId21" w:history="1">
        <w:r w:rsidR="00A13BDC" w:rsidRPr="00855D6F">
          <w:rPr>
            <w:rStyle w:val="Hyperlink"/>
            <w:i/>
            <w:iCs/>
            <w:color w:val="auto"/>
            <w:u w:val="none"/>
          </w:rPr>
          <w:t>www.empchildsupport.in.gov/login.aspx?logout=yes</w:t>
        </w:r>
      </w:hyperlink>
      <w:r w:rsidR="00A13BDC" w:rsidRPr="00855D6F">
        <w:t xml:space="preserve"> </w:t>
      </w:r>
      <w:r w:rsidR="00A13BDC">
        <w:br/>
        <w:t xml:space="preserve">       Pay employee </w:t>
      </w:r>
      <w:r w:rsidR="00A13BDC" w:rsidRPr="005A1080">
        <w:t>garnishments</w:t>
      </w:r>
      <w:r w:rsidR="00A13BDC">
        <w:t>, if applicable</w:t>
      </w:r>
      <w:r w:rsidR="00A13BDC" w:rsidRPr="005A1080">
        <w:br/>
      </w:r>
      <w:r w:rsidR="00A13BDC" w:rsidRPr="005A1080">
        <w:tab/>
        <w:t>Set up direct deposit transfer</w:t>
      </w:r>
    </w:p>
    <w:p w14:paraId="619C273E" w14:textId="7FCE3065" w:rsidR="00E42239" w:rsidRPr="005A1080" w:rsidRDefault="00E42239" w:rsidP="00E42239">
      <w:pPr>
        <w:tabs>
          <w:tab w:val="left" w:pos="360"/>
        </w:tabs>
      </w:pPr>
      <w:r w:rsidRPr="005A1080">
        <w:rPr>
          <w:b/>
        </w:rPr>
        <w:t xml:space="preserve">Five days before council meeting </w:t>
      </w:r>
      <w:r w:rsidRPr="005A1080">
        <w:rPr>
          <w:b/>
        </w:rPr>
        <w:br/>
      </w:r>
      <w:r w:rsidRPr="005A1080">
        <w:t xml:space="preserve">     </w:t>
      </w:r>
      <w:r w:rsidRPr="005A1080">
        <w:tab/>
        <w:t>Gather claims to be paid and process</w:t>
      </w:r>
      <w:r w:rsidRPr="005A1080">
        <w:br/>
        <w:t xml:space="preserve">     </w:t>
      </w:r>
      <w:r w:rsidRPr="005A1080">
        <w:tab/>
        <w:t>Prepare claim docket</w:t>
      </w:r>
      <w:r w:rsidRPr="005A1080">
        <w:br/>
        <w:t xml:space="preserve">     </w:t>
      </w:r>
      <w:r w:rsidRPr="005A1080">
        <w:tab/>
        <w:t>Prepare agenda and distribute</w:t>
      </w:r>
      <w:r w:rsidRPr="005A1080">
        <w:br/>
        <w:t xml:space="preserve">     </w:t>
      </w:r>
      <w:r w:rsidRPr="005A1080">
        <w:tab/>
        <w:t>Prepare council packet and distribute</w:t>
      </w:r>
    </w:p>
    <w:p w14:paraId="3E9A53B5" w14:textId="77777777" w:rsidR="00CC2794" w:rsidRPr="005A1080" w:rsidRDefault="00CC2794" w:rsidP="00CC2794">
      <w:pPr>
        <w:tabs>
          <w:tab w:val="left" w:pos="360"/>
        </w:tabs>
        <w:rPr>
          <w:b/>
        </w:rPr>
      </w:pPr>
      <w:r w:rsidRPr="005A1080">
        <w:rPr>
          <w:b/>
        </w:rPr>
        <w:t xml:space="preserve">Reports due in April/first of </w:t>
      </w:r>
      <w:r w:rsidR="00041BCF" w:rsidRPr="005A1080">
        <w:rPr>
          <w:b/>
        </w:rPr>
        <w:t>May</w:t>
      </w:r>
    </w:p>
    <w:p w14:paraId="418A2CF5" w14:textId="61D00824" w:rsidR="006201E8" w:rsidRPr="00013386" w:rsidRDefault="006201E8" w:rsidP="00041BCF">
      <w:pPr>
        <w:tabs>
          <w:tab w:val="left" w:pos="360"/>
        </w:tabs>
        <w:ind w:left="360"/>
        <w:rPr>
          <w:bCs/>
          <w:iCs/>
          <w:color w:val="000000" w:themeColor="text1"/>
        </w:rPr>
      </w:pPr>
      <w:r w:rsidRPr="00013386">
        <w:rPr>
          <w:bCs/>
          <w:iCs/>
          <w:color w:val="000000" w:themeColor="text1"/>
        </w:rPr>
        <w:t xml:space="preserve">For those with Tax Abatements, watch for CF-1s </w:t>
      </w:r>
      <w:r w:rsidR="00013386" w:rsidRPr="00013386">
        <w:rPr>
          <w:bCs/>
          <w:iCs/>
          <w:color w:val="000000" w:themeColor="text1"/>
        </w:rPr>
        <w:t xml:space="preserve">and SB-1s </w:t>
      </w:r>
      <w:r w:rsidRPr="00013386">
        <w:rPr>
          <w:bCs/>
          <w:iCs/>
          <w:color w:val="000000" w:themeColor="text1"/>
        </w:rPr>
        <w:t xml:space="preserve">from those companies with Tax Abatements. </w:t>
      </w:r>
      <w:r w:rsidR="00013386" w:rsidRPr="00013386">
        <w:rPr>
          <w:bCs/>
          <w:iCs/>
          <w:color w:val="000000" w:themeColor="text1"/>
        </w:rPr>
        <w:t>The CF-1 and SB-1 must be</w:t>
      </w:r>
      <w:r w:rsidRPr="00013386">
        <w:rPr>
          <w:bCs/>
          <w:iCs/>
          <w:color w:val="000000" w:themeColor="text1"/>
        </w:rPr>
        <w:t xml:space="preserve"> present</w:t>
      </w:r>
      <w:r w:rsidR="00013386" w:rsidRPr="00013386">
        <w:rPr>
          <w:bCs/>
          <w:iCs/>
          <w:color w:val="000000" w:themeColor="text1"/>
        </w:rPr>
        <w:t>ed</w:t>
      </w:r>
      <w:r w:rsidRPr="00013386">
        <w:rPr>
          <w:bCs/>
          <w:iCs/>
          <w:color w:val="000000" w:themeColor="text1"/>
        </w:rPr>
        <w:t xml:space="preserve"> to council, giving council the opportunity to make sure the company is in compliance with the abatement. If they are, council approves the compliance form. The form is returned to the auditor (in Marshall County they like to receive by May so that it is reflected on personal property tax. </w:t>
      </w:r>
      <w:r w:rsidR="00B97F04" w:rsidRPr="00013386">
        <w:rPr>
          <w:bCs/>
          <w:iCs/>
          <w:color w:val="000000" w:themeColor="text1"/>
        </w:rPr>
        <w:t>The SB-1 Real Property and SB-1 Personal Property can be found at www.in.gov/dlgf/8516.htm</w:t>
      </w:r>
    </w:p>
    <w:p w14:paraId="6CEB838D" w14:textId="6C900539" w:rsidR="00041BCF" w:rsidRDefault="00E153DF" w:rsidP="00041BCF">
      <w:pPr>
        <w:tabs>
          <w:tab w:val="left" w:pos="360"/>
        </w:tabs>
        <w:ind w:left="360"/>
        <w:rPr>
          <w:rStyle w:val="Hyperlink"/>
          <w:i/>
          <w:color w:val="auto"/>
          <w:u w:val="none"/>
        </w:rPr>
      </w:pPr>
      <w:r w:rsidRPr="005A1080">
        <w:rPr>
          <w:i/>
        </w:rPr>
        <w:t>Due April 15</w:t>
      </w:r>
      <w:r w:rsidRPr="005A1080">
        <w:br/>
      </w:r>
      <w:r w:rsidR="00041BCF" w:rsidRPr="005A1080">
        <w:t>Indiana Utility Receipts Tax Return f</w:t>
      </w:r>
      <w:r w:rsidRPr="005A1080">
        <w:t>or previous year</w:t>
      </w:r>
      <w:r w:rsidR="00041BCF" w:rsidRPr="005A1080">
        <w:br/>
      </w:r>
      <w:r w:rsidR="00CC267B">
        <w:t>www.</w:t>
      </w:r>
      <w:hyperlink r:id="rId22" w:history="1">
        <w:r w:rsidRPr="00BB31CF">
          <w:rPr>
            <w:rStyle w:val="Hyperlink"/>
            <w:i/>
            <w:color w:val="auto"/>
            <w:u w:val="none"/>
          </w:rPr>
          <w:t>in.gov/dor/3501.htm</w:t>
        </w:r>
      </w:hyperlink>
      <w:r w:rsidR="00C525E7" w:rsidRPr="00BB31CF">
        <w:rPr>
          <w:rStyle w:val="Hyperlink"/>
          <w:i/>
          <w:color w:val="auto"/>
          <w:u w:val="none"/>
        </w:rPr>
        <w:t xml:space="preserve"> – can be filed via </w:t>
      </w:r>
      <w:hyperlink r:id="rId23" w:history="1">
        <w:r w:rsidR="002A0CEC" w:rsidRPr="00E84173">
          <w:rPr>
            <w:rStyle w:val="Hyperlink"/>
            <w:i/>
          </w:rPr>
          <w:t>www.intime.dor.in.gov/eServices/</w:t>
        </w:r>
      </w:hyperlink>
    </w:p>
    <w:p w14:paraId="6C25443B" w14:textId="3753E4FE" w:rsidR="002A0CEC" w:rsidRPr="005A1080" w:rsidRDefault="002A0CEC" w:rsidP="002A0CEC">
      <w:pPr>
        <w:tabs>
          <w:tab w:val="left" w:pos="360"/>
        </w:tabs>
        <w:ind w:left="360"/>
      </w:pPr>
      <w:r>
        <w:t>TIF Management Report due</w:t>
      </w:r>
    </w:p>
    <w:p w14:paraId="24CE502D" w14:textId="1E4A69F4" w:rsidR="00041BCF" w:rsidRPr="005A1080" w:rsidRDefault="00E153DF" w:rsidP="00041BCF">
      <w:pPr>
        <w:tabs>
          <w:tab w:val="left" w:pos="360"/>
        </w:tabs>
        <w:ind w:left="360"/>
      </w:pPr>
      <w:r w:rsidRPr="00BB31CF">
        <w:rPr>
          <w:i/>
        </w:rPr>
        <w:t>Due April 20</w:t>
      </w:r>
      <w:r w:rsidRPr="00BB31CF">
        <w:br/>
      </w:r>
      <w:r w:rsidR="00041BCF" w:rsidRPr="00BB31CF">
        <w:t xml:space="preserve">Indiana Utility Receipts Tax – paperwork </w:t>
      </w:r>
      <w:r w:rsidR="00BB31CF">
        <w:t>historically has been mailed</w:t>
      </w:r>
      <w:r w:rsidR="00041BCF" w:rsidRPr="005A1080">
        <w:br/>
        <w:t xml:space="preserve">First quarter payment due </w:t>
      </w:r>
      <w:r w:rsidR="00C525E7">
        <w:t xml:space="preserve">- </w:t>
      </w:r>
      <w:r w:rsidR="00C525E7">
        <w:rPr>
          <w:rStyle w:val="Hyperlink"/>
          <w:i/>
          <w:color w:val="auto"/>
          <w:u w:val="none"/>
        </w:rPr>
        <w:t xml:space="preserve">can be filed via </w:t>
      </w:r>
      <w:r w:rsidR="00CC267B">
        <w:rPr>
          <w:rStyle w:val="Hyperlink"/>
          <w:i/>
          <w:color w:val="auto"/>
          <w:u w:val="none"/>
        </w:rPr>
        <w:t>www.</w:t>
      </w:r>
      <w:r w:rsidR="00C525E7">
        <w:rPr>
          <w:rStyle w:val="Hyperlink"/>
          <w:i/>
          <w:color w:val="auto"/>
          <w:u w:val="none"/>
        </w:rPr>
        <w:t>intime.dor.in.gov/eServices/</w:t>
      </w:r>
    </w:p>
    <w:p w14:paraId="19E6A26B" w14:textId="77777777" w:rsidR="00CC2794" w:rsidRPr="005A1080" w:rsidRDefault="00E153DF" w:rsidP="00E153DF">
      <w:pPr>
        <w:tabs>
          <w:tab w:val="left" w:pos="360"/>
        </w:tabs>
        <w:ind w:left="360"/>
      </w:pPr>
      <w:r w:rsidRPr="005A1080">
        <w:rPr>
          <w:i/>
        </w:rPr>
        <w:t>Due April 30</w:t>
      </w:r>
      <w:r w:rsidR="00041BCF" w:rsidRPr="005A1080">
        <w:tab/>
      </w:r>
      <w:r w:rsidRPr="005A1080">
        <w:br/>
      </w:r>
      <w:r w:rsidR="00041BCF" w:rsidRPr="005A1080">
        <w:t>Annual Utility Report wit</w:t>
      </w:r>
      <w:r w:rsidRPr="005A1080">
        <w:t>h Utility Regulatory Commission</w:t>
      </w:r>
    </w:p>
    <w:p w14:paraId="3FF1B511" w14:textId="22B8EE7F" w:rsidR="009A211E" w:rsidRPr="00D45EF1" w:rsidRDefault="00CC2794" w:rsidP="00A841AD">
      <w:pPr>
        <w:tabs>
          <w:tab w:val="left" w:pos="360"/>
        </w:tabs>
        <w:rPr>
          <w:i/>
        </w:rPr>
      </w:pPr>
      <w:r w:rsidRPr="005A1080">
        <w:tab/>
      </w:r>
      <w:r w:rsidR="00E153DF" w:rsidRPr="005A1080">
        <w:t>First Quarter</w:t>
      </w:r>
      <w:r w:rsidRPr="005A1080">
        <w:t xml:space="preserve"> Payroll Report for Indiana Workforce Development</w:t>
      </w:r>
      <w:r w:rsidR="00CC267B">
        <w:t xml:space="preserve"> (template attached)</w:t>
      </w:r>
      <w:r w:rsidRPr="005A1080">
        <w:br/>
        <w:t xml:space="preserve">     </w:t>
      </w:r>
      <w:r w:rsidRPr="005A1080">
        <w:tab/>
      </w:r>
      <w:r w:rsidR="00CC267B">
        <w:t>https://</w:t>
      </w:r>
      <w:hyperlink r:id="rId24" w:history="1">
        <w:r w:rsidRPr="00D45EF1">
          <w:rPr>
            <w:rStyle w:val="Hyperlink"/>
            <w:i/>
            <w:color w:val="auto"/>
            <w:u w:val="none"/>
          </w:rPr>
          <w:t>uplink.in.gov/ESS/ESSLogon.htm</w:t>
        </w:r>
      </w:hyperlink>
    </w:p>
    <w:p w14:paraId="36BC30FB" w14:textId="1722F770" w:rsidR="00B17928" w:rsidRDefault="006D2D31" w:rsidP="00522549">
      <w:pPr>
        <w:tabs>
          <w:tab w:val="left" w:pos="360"/>
        </w:tabs>
      </w:pPr>
      <w:r w:rsidRPr="005A1080">
        <w:t xml:space="preserve">   </w:t>
      </w:r>
      <w:r w:rsidR="00A841AD" w:rsidRPr="005A1080">
        <w:tab/>
      </w:r>
      <w:r w:rsidR="00E153DF" w:rsidRPr="005A1080">
        <w:t>First Quarter</w:t>
      </w:r>
      <w:r w:rsidRPr="005A1080">
        <w:t xml:space="preserve"> 941 Report due to IRS </w:t>
      </w:r>
      <w:r w:rsidR="002A0CEC">
        <w:t xml:space="preserve">- </w:t>
      </w:r>
      <w:r w:rsidRPr="005A1080">
        <w:t>D</w:t>
      </w:r>
      <w:r w:rsidR="00E153DF" w:rsidRPr="005A1080">
        <w:t xml:space="preserve">ownload forms from </w:t>
      </w:r>
      <w:hyperlink r:id="rId25" w:history="1">
        <w:r w:rsidR="002A0CEC" w:rsidRPr="00E84173">
          <w:rPr>
            <w:rStyle w:val="Hyperlink"/>
          </w:rPr>
          <w:t>www.</w:t>
        </w:r>
        <w:r w:rsidR="002A0CEC" w:rsidRPr="00E84173">
          <w:rPr>
            <w:rStyle w:val="Hyperlink"/>
            <w:i/>
          </w:rPr>
          <w:t>irs.gov</w:t>
        </w:r>
      </w:hyperlink>
    </w:p>
    <w:p w14:paraId="2F469ACD" w14:textId="33A989E6" w:rsidR="002A0CEC" w:rsidRDefault="002A0CEC" w:rsidP="00522549">
      <w:pPr>
        <w:tabs>
          <w:tab w:val="left" w:pos="360"/>
        </w:tabs>
        <w:rPr>
          <w:i/>
        </w:rPr>
      </w:pPr>
      <w:r>
        <w:tab/>
        <w:t xml:space="preserve">Gateway submission of Pre-Budget Report </w:t>
      </w:r>
      <w:hyperlink r:id="rId26" w:history="1">
        <w:r w:rsidRPr="00E84173">
          <w:rPr>
            <w:rStyle w:val="Hyperlink"/>
          </w:rPr>
          <w:t>www.in.gov/dlgf</w:t>
        </w:r>
      </w:hyperlink>
      <w:r>
        <w:t xml:space="preserve"> </w:t>
      </w:r>
    </w:p>
    <w:p w14:paraId="6CAFE4EC" w14:textId="10F2A797" w:rsidR="00E42239" w:rsidRPr="00B17928" w:rsidRDefault="005A1080" w:rsidP="00E42239">
      <w:pPr>
        <w:tabs>
          <w:tab w:val="left" w:pos="360"/>
        </w:tabs>
      </w:pPr>
      <w:r w:rsidRPr="005A1080">
        <w:rPr>
          <w:b/>
          <w:noProof/>
          <w:sz w:val="32"/>
          <w:szCs w:val="32"/>
        </w:rPr>
        <mc:AlternateContent>
          <mc:Choice Requires="wps">
            <w:drawing>
              <wp:anchor distT="0" distB="0" distL="114300" distR="114300" simplePos="0" relativeHeight="251667456" behindDoc="0" locked="0" layoutInCell="1" allowOverlap="1" wp14:anchorId="5BA5E776" wp14:editId="06AD7B81">
                <wp:simplePos x="0" y="0"/>
                <wp:positionH relativeFrom="column">
                  <wp:posOffset>0</wp:posOffset>
                </wp:positionH>
                <wp:positionV relativeFrom="paragraph">
                  <wp:posOffset>229870</wp:posOffset>
                </wp:positionV>
                <wp:extent cx="68675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8675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2A624E"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18.1pt" to="540.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" strokecolor="black [3213]">
                <v:stroke joinstyle="miter"/>
              </v:line>
            </w:pict>
          </mc:Fallback>
        </mc:AlternateContent>
      </w:r>
      <w:r w:rsidR="00E42239" w:rsidRPr="005A1080">
        <w:rPr>
          <w:b/>
          <w:sz w:val="32"/>
          <w:szCs w:val="32"/>
        </w:rPr>
        <w:t>May</w:t>
      </w:r>
      <w:r>
        <w:rPr>
          <w:b/>
          <w:sz w:val="32"/>
          <w:szCs w:val="32"/>
        </w:rPr>
        <w:br/>
      </w:r>
      <w:r w:rsidR="00E42239" w:rsidRPr="005A1080">
        <w:rPr>
          <w:b/>
        </w:rPr>
        <w:t>As soon as possible each month:</w:t>
      </w:r>
      <w:r w:rsidR="00E42239" w:rsidRPr="005A1080">
        <w:rPr>
          <w:b/>
        </w:rPr>
        <w:br/>
      </w:r>
      <w:r w:rsidR="00E42239" w:rsidRPr="005A1080">
        <w:t xml:space="preserve"> </w:t>
      </w:r>
      <w:r w:rsidR="00E42239" w:rsidRPr="005A1080">
        <w:tab/>
      </w:r>
      <w:r w:rsidR="00923180" w:rsidRPr="005A1080">
        <w:t xml:space="preserve">Reconcile </w:t>
      </w:r>
      <w:r w:rsidR="00923180">
        <w:t>fund report with revenue, disbursements and bank statements for April</w:t>
      </w:r>
      <w:r w:rsidR="00923180">
        <w:br/>
      </w:r>
      <w:r w:rsidR="00923180" w:rsidRPr="005A1080">
        <w:t xml:space="preserve"> </w:t>
      </w:r>
      <w:r w:rsidR="00923180">
        <w:t xml:space="preserve">      Reconcile fund report with April bank reconcilement</w:t>
      </w:r>
      <w:r w:rsidR="00E42239" w:rsidRPr="005A1080">
        <w:br/>
        <w:t xml:space="preserve">    </w:t>
      </w:r>
      <w:r w:rsidR="00E42239" w:rsidRPr="005A1080">
        <w:tab/>
        <w:t>Prepare financial statements for council, boards and commissions (attached) and distribute</w:t>
      </w:r>
      <w:r w:rsidR="003B32CB">
        <w:br/>
        <w:t xml:space="preserve">       </w:t>
      </w:r>
      <w:r w:rsidR="003B32CB" w:rsidRPr="00142D3A">
        <w:t>Com</w:t>
      </w:r>
      <w:r w:rsidR="003B32CB">
        <w:t xml:space="preserve">plete monthly engagement upload on Gateway – </w:t>
      </w:r>
      <w:hyperlink r:id="rId27" w:history="1">
        <w:r w:rsidR="00EF78AA" w:rsidRPr="00EF78AA">
          <w:rPr>
            <w:rStyle w:val="Hyperlink"/>
            <w:i/>
            <w:iCs/>
            <w:color w:val="auto"/>
            <w:u w:val="none"/>
          </w:rPr>
          <w:t>www.in.gov/dlgf</w:t>
        </w:r>
      </w:hyperlink>
      <w:r w:rsidR="003B32CB">
        <w:br/>
        <w:t xml:space="preserve">      </w:t>
      </w:r>
      <w:r w:rsidR="003B32CB">
        <w:tab/>
      </w:r>
      <w:r w:rsidR="003B32CB">
        <w:tab/>
        <w:t>Upload bank reconcilement, funds ledger, and meeting minutes from April (due June 15)</w:t>
      </w:r>
    </w:p>
    <w:p w14:paraId="32EE2679" w14:textId="77499870" w:rsidR="00E42239" w:rsidRPr="005A1080" w:rsidRDefault="00E42239" w:rsidP="00E42239">
      <w:pPr>
        <w:tabs>
          <w:tab w:val="left" w:pos="360"/>
        </w:tabs>
      </w:pPr>
      <w:r w:rsidRPr="005A1080">
        <w:rPr>
          <w:b/>
        </w:rPr>
        <w:t>First Friday of the month</w:t>
      </w:r>
      <w:r w:rsidRPr="005A1080">
        <w:rPr>
          <w:b/>
        </w:rPr>
        <w:br/>
      </w:r>
      <w:r w:rsidRPr="005A1080">
        <w:t xml:space="preserve">     </w:t>
      </w:r>
      <w:r w:rsidRPr="005A1080">
        <w:tab/>
        <w:t xml:space="preserve">Pay sales tax and state and county withholding tax via </w:t>
      </w:r>
      <w:r w:rsidR="00CC267B">
        <w:t>www.</w:t>
      </w:r>
      <w:r w:rsidRPr="005367D5">
        <w:rPr>
          <w:i/>
        </w:rPr>
        <w:t>intax.in.gov</w:t>
      </w:r>
      <w:r w:rsidRPr="005A1080">
        <w:t xml:space="preserve"> </w:t>
      </w:r>
      <w:r w:rsidRPr="005A1080">
        <w:br/>
        <w:t xml:space="preserve">     </w:t>
      </w:r>
      <w:r w:rsidRPr="005A1080">
        <w:tab/>
        <w:t xml:space="preserve">(Due 20 </w:t>
      </w:r>
      <w:r w:rsidR="00D45EF1">
        <w:t>days after the end of the month)</w:t>
      </w:r>
    </w:p>
    <w:p w14:paraId="05201D6C" w14:textId="77777777" w:rsidR="00A13BDC" w:rsidRPr="005A1080" w:rsidRDefault="00F7216A" w:rsidP="00A13BDC">
      <w:pPr>
        <w:tabs>
          <w:tab w:val="left" w:pos="360"/>
        </w:tabs>
      </w:pPr>
      <w:r w:rsidRPr="005A1080">
        <w:rPr>
          <w:b/>
        </w:rPr>
        <w:t>Payroll</w:t>
      </w:r>
      <w:r w:rsidRPr="005A1080">
        <w:rPr>
          <w:b/>
        </w:rPr>
        <w:br/>
      </w:r>
      <w:r w:rsidR="00A13BDC" w:rsidRPr="005A1080">
        <w:t xml:space="preserve">     </w:t>
      </w:r>
      <w:r w:rsidR="00A13BDC" w:rsidRPr="005A1080">
        <w:tab/>
        <w:t>Pay federal income tax</w:t>
      </w:r>
      <w:r w:rsidR="00A13BDC">
        <w:t>, Social Security, and Medicare</w:t>
      </w:r>
      <w:r w:rsidR="00A13BDC" w:rsidRPr="005A1080">
        <w:t xml:space="preserve"> (Due three days after payroll is due)</w:t>
      </w:r>
      <w:r w:rsidR="00A13BDC" w:rsidRPr="005A1080">
        <w:br/>
        <w:t xml:space="preserve">     </w:t>
      </w:r>
      <w:r w:rsidR="00A13BDC" w:rsidRPr="005A1080">
        <w:tab/>
        <w:t>Pay PERF by payroll date</w:t>
      </w:r>
      <w:r w:rsidR="00A13BDC">
        <w:t xml:space="preserve"> – </w:t>
      </w:r>
      <w:r w:rsidR="00A13BDC" w:rsidRPr="00EF78AA">
        <w:rPr>
          <w:i/>
          <w:iCs/>
        </w:rPr>
        <w:t>www.in.gov</w:t>
      </w:r>
      <w:r w:rsidR="00A13BDC">
        <w:rPr>
          <w:i/>
          <w:iCs/>
        </w:rPr>
        <w:t>/inprs</w:t>
      </w:r>
      <w:r w:rsidR="00A13BDC" w:rsidRPr="005A1080">
        <w:br/>
        <w:t xml:space="preserve">     </w:t>
      </w:r>
      <w:r w:rsidR="00A13BDC" w:rsidRPr="005A1080">
        <w:tab/>
        <w:t>Pay employee child support</w:t>
      </w:r>
      <w:r w:rsidR="00A13BDC">
        <w:t xml:space="preserve">, if applicable – </w:t>
      </w:r>
      <w:hyperlink r:id="rId28" w:history="1">
        <w:r w:rsidR="00A13BDC" w:rsidRPr="00855D6F">
          <w:rPr>
            <w:rStyle w:val="Hyperlink"/>
            <w:i/>
            <w:iCs/>
            <w:color w:val="auto"/>
            <w:u w:val="none"/>
          </w:rPr>
          <w:t>www.empchildsupport.in.gov/login.aspx?logout=yes</w:t>
        </w:r>
      </w:hyperlink>
      <w:r w:rsidR="00A13BDC" w:rsidRPr="00855D6F">
        <w:t xml:space="preserve"> </w:t>
      </w:r>
      <w:r w:rsidR="00A13BDC">
        <w:br/>
        <w:t xml:space="preserve">       Pay employee </w:t>
      </w:r>
      <w:r w:rsidR="00A13BDC" w:rsidRPr="005A1080">
        <w:t>garnishments</w:t>
      </w:r>
      <w:r w:rsidR="00A13BDC">
        <w:t>, if applicable</w:t>
      </w:r>
      <w:r w:rsidR="00A13BDC" w:rsidRPr="005A1080">
        <w:br/>
      </w:r>
      <w:r w:rsidR="00A13BDC" w:rsidRPr="005A1080">
        <w:tab/>
        <w:t>Set up direct deposit transfer</w:t>
      </w:r>
    </w:p>
    <w:p w14:paraId="37B868C8" w14:textId="3C15766D" w:rsidR="00E42239" w:rsidRPr="005A1080" w:rsidRDefault="00E42239" w:rsidP="00E42239">
      <w:pPr>
        <w:tabs>
          <w:tab w:val="left" w:pos="360"/>
        </w:tabs>
      </w:pPr>
      <w:r w:rsidRPr="005A1080">
        <w:rPr>
          <w:b/>
        </w:rPr>
        <w:t xml:space="preserve">Five days before council meeting </w:t>
      </w:r>
      <w:r w:rsidRPr="005A1080">
        <w:rPr>
          <w:b/>
        </w:rPr>
        <w:br/>
      </w:r>
      <w:r w:rsidRPr="005A1080">
        <w:t xml:space="preserve">     </w:t>
      </w:r>
      <w:r w:rsidRPr="005A1080">
        <w:tab/>
        <w:t>Gather claims to be paid and process</w:t>
      </w:r>
      <w:r w:rsidRPr="005A1080">
        <w:br/>
        <w:t xml:space="preserve">     </w:t>
      </w:r>
      <w:r w:rsidRPr="005A1080">
        <w:tab/>
        <w:t>Prepare claim docket</w:t>
      </w:r>
      <w:r w:rsidRPr="005A1080">
        <w:br/>
        <w:t xml:space="preserve">     </w:t>
      </w:r>
      <w:r w:rsidRPr="005A1080">
        <w:tab/>
        <w:t>Prepare agenda and distribute</w:t>
      </w:r>
      <w:r w:rsidRPr="005A1080">
        <w:br/>
        <w:t xml:space="preserve">     </w:t>
      </w:r>
      <w:r w:rsidRPr="005A1080">
        <w:tab/>
        <w:t>Prepare council packet and distribute</w:t>
      </w:r>
      <w:r w:rsidR="006D2D31" w:rsidRPr="005A1080">
        <w:t xml:space="preserve">     </w:t>
      </w:r>
    </w:p>
    <w:p w14:paraId="38989A32" w14:textId="77777777" w:rsidR="00041BCF" w:rsidRPr="005A1080" w:rsidRDefault="00041BCF" w:rsidP="00041BCF">
      <w:pPr>
        <w:tabs>
          <w:tab w:val="left" w:pos="360"/>
        </w:tabs>
        <w:rPr>
          <w:b/>
        </w:rPr>
      </w:pPr>
      <w:r w:rsidRPr="005A1080">
        <w:rPr>
          <w:b/>
        </w:rPr>
        <w:t>Reports due in May/first of June</w:t>
      </w:r>
    </w:p>
    <w:p w14:paraId="51604C53" w14:textId="0FF3BD9E" w:rsidR="00C616F3" w:rsidRPr="005A1080" w:rsidRDefault="00811E1A" w:rsidP="00811E1A">
      <w:pPr>
        <w:tabs>
          <w:tab w:val="left" w:pos="360"/>
        </w:tabs>
        <w:ind w:left="360"/>
      </w:pPr>
      <w:r w:rsidRPr="005A1080">
        <w:rPr>
          <w:i/>
        </w:rPr>
        <w:t>June 1</w:t>
      </w:r>
      <w:r w:rsidRPr="005A1080">
        <w:br/>
      </w:r>
      <w:r w:rsidR="00C616F3" w:rsidRPr="005A1080">
        <w:t>Send copy of employee names and addresses to the county treasurer in the counties the employees reside</w:t>
      </w:r>
      <w:r w:rsidR="007412DC" w:rsidRPr="005A1080">
        <w:t xml:space="preserve"> by June 1</w:t>
      </w:r>
      <w:r w:rsidR="00CC267B">
        <w:t xml:space="preserve"> (example attached)</w:t>
      </w:r>
      <w:r w:rsidR="00C616F3" w:rsidRPr="005A1080">
        <w:t>. The treasurers will check the lists to see if any employees are delinquent on their property taxes.</w:t>
      </w:r>
      <w:r w:rsidRPr="005A1080">
        <w:rPr>
          <w:vertAlign w:val="superscript"/>
        </w:rPr>
        <w:t>(2)</w:t>
      </w:r>
    </w:p>
    <w:p w14:paraId="4A2B13C1" w14:textId="741EADC3" w:rsidR="00204D91" w:rsidRDefault="007412DC" w:rsidP="00204D91">
      <w:pPr>
        <w:tabs>
          <w:tab w:val="left" w:pos="360"/>
        </w:tabs>
        <w:ind w:left="360"/>
      </w:pPr>
      <w:r w:rsidRPr="005A1080">
        <w:t xml:space="preserve">If city/town is over </w:t>
      </w:r>
      <w:r w:rsidR="00204D91">
        <w:t>15</w:t>
      </w:r>
      <w:r w:rsidRPr="005A1080">
        <w:t>,000, f</w:t>
      </w:r>
      <w:r w:rsidR="00C616F3" w:rsidRPr="005A1080">
        <w:t>ile Annual Operational Report for Mot</w:t>
      </w:r>
      <w:r w:rsidR="00B110E7" w:rsidRPr="005A1080">
        <w:t>or Vehicle Highway fund</w:t>
      </w:r>
      <w:r w:rsidRPr="005A1080">
        <w:t xml:space="preserve"> with S</w:t>
      </w:r>
      <w:r w:rsidR="00811E1A" w:rsidRPr="005A1080">
        <w:t>tate Board of Accounts</w:t>
      </w:r>
      <w:r w:rsidRPr="005A1080">
        <w:t>.</w:t>
      </w:r>
      <w:r w:rsidR="00811E1A" w:rsidRPr="005A1080">
        <w:t xml:space="preserve"> For more information go to</w:t>
      </w:r>
      <w:hyperlink w:history="1">
        <w:r w:rsidR="00D45EF1">
          <w:rPr>
            <w:rStyle w:val="Hyperlink"/>
            <w:i/>
            <w:color w:val="auto"/>
            <w:u w:val="none"/>
          </w:rPr>
          <w:t xml:space="preserve"> </w:t>
        </w:r>
        <w:r w:rsidRPr="00D45EF1">
          <w:rPr>
            <w:rStyle w:val="Hyperlink"/>
            <w:i/>
            <w:color w:val="auto"/>
            <w:u w:val="none"/>
          </w:rPr>
          <w:t>in.gov/sboa/4446.htm</w:t>
        </w:r>
      </w:hyperlink>
      <w:r w:rsidRPr="00D45EF1">
        <w:rPr>
          <w:i/>
        </w:rPr>
        <w:t xml:space="preserve"> </w:t>
      </w:r>
      <w:r w:rsidRPr="005A1080">
        <w:t>(look under electronic forms)</w:t>
      </w:r>
      <w:r w:rsidR="00811E1A" w:rsidRPr="005A1080">
        <w:t xml:space="preserve"> </w:t>
      </w:r>
      <w:r w:rsidR="00811E1A" w:rsidRPr="005A1080">
        <w:rPr>
          <w:vertAlign w:val="superscript"/>
        </w:rPr>
        <w:t>(2)</w:t>
      </w:r>
      <w:r w:rsidR="00204D91">
        <w:rPr>
          <w:vertAlign w:val="superscript"/>
        </w:rPr>
        <w:t xml:space="preserve"> </w:t>
      </w:r>
    </w:p>
    <w:p w14:paraId="313F4FBA" w14:textId="3D74C7B8" w:rsidR="00204D91" w:rsidRDefault="00204D91" w:rsidP="00204D91">
      <w:pPr>
        <w:tabs>
          <w:tab w:val="left" w:pos="360"/>
        </w:tabs>
        <w:ind w:left="360"/>
        <w:rPr>
          <w:i/>
          <w:iCs/>
        </w:rPr>
      </w:pPr>
      <w:r w:rsidRPr="00204D91">
        <w:rPr>
          <w:i/>
          <w:iCs/>
        </w:rPr>
        <w:t>By June 15</w:t>
      </w:r>
    </w:p>
    <w:p w14:paraId="441EA4BA" w14:textId="32EBB9FA" w:rsidR="00204D91" w:rsidRPr="00204D91" w:rsidRDefault="00EF78AA" w:rsidP="00204D91">
      <w:pPr>
        <w:tabs>
          <w:tab w:val="left" w:pos="360"/>
        </w:tabs>
        <w:ind w:left="360"/>
      </w:pPr>
      <w:r w:rsidRPr="00DE76D8">
        <w:t xml:space="preserve">The Redevelopment Commission must </w:t>
      </w:r>
      <w:r w:rsidR="00DE76D8" w:rsidRPr="00DE76D8">
        <w:t>annually provide TIF information to overlapping taxing units during a meeting of the Redevelopment Commission per IC 36-7-25-8.</w:t>
      </w:r>
      <w:r w:rsidR="00DE76D8">
        <w:t xml:space="preserve"> </w:t>
      </w:r>
    </w:p>
    <w:p w14:paraId="67573744" w14:textId="77777777" w:rsidR="00E42239" w:rsidRPr="005A1080" w:rsidRDefault="00E42239" w:rsidP="00E42239">
      <w:pPr>
        <w:tabs>
          <w:tab w:val="left" w:pos="360"/>
        </w:tabs>
        <w:rPr>
          <w:b/>
        </w:rPr>
      </w:pPr>
    </w:p>
    <w:p w14:paraId="17F02BE8" w14:textId="77777777" w:rsidR="00E42239" w:rsidRPr="005A1080" w:rsidRDefault="00E42239">
      <w:pPr>
        <w:rPr>
          <w:b/>
        </w:rPr>
      </w:pPr>
      <w:r w:rsidRPr="005A1080">
        <w:rPr>
          <w:b/>
        </w:rPr>
        <w:br w:type="page"/>
      </w:r>
    </w:p>
    <w:p w14:paraId="73D134F3" w14:textId="43CC7F51" w:rsidR="00E42239" w:rsidRPr="00B17928" w:rsidRDefault="005A1080" w:rsidP="00E42239">
      <w:pPr>
        <w:tabs>
          <w:tab w:val="left" w:pos="360"/>
        </w:tabs>
      </w:pPr>
      <w:r w:rsidRPr="005A1080">
        <w:rPr>
          <w:b/>
          <w:noProof/>
          <w:sz w:val="32"/>
          <w:szCs w:val="32"/>
        </w:rPr>
        <mc:AlternateContent>
          <mc:Choice Requires="wps">
            <w:drawing>
              <wp:anchor distT="0" distB="0" distL="114300" distR="114300" simplePos="0" relativeHeight="251669504" behindDoc="0" locked="0" layoutInCell="1" allowOverlap="1" wp14:anchorId="4867AAFA" wp14:editId="4C170B9E">
                <wp:simplePos x="0" y="0"/>
                <wp:positionH relativeFrom="column">
                  <wp:posOffset>0</wp:posOffset>
                </wp:positionH>
                <wp:positionV relativeFrom="paragraph">
                  <wp:posOffset>210820</wp:posOffset>
                </wp:positionV>
                <wp:extent cx="68675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68675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783936"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16.6pt" to="540.7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" strokecolor="black [3213]">
                <v:stroke joinstyle="miter"/>
              </v:line>
            </w:pict>
          </mc:Fallback>
        </mc:AlternateContent>
      </w:r>
      <w:r w:rsidR="00E42239" w:rsidRPr="005A1080">
        <w:rPr>
          <w:b/>
          <w:sz w:val="32"/>
          <w:szCs w:val="32"/>
        </w:rPr>
        <w:t>June</w:t>
      </w:r>
      <w:r>
        <w:rPr>
          <w:b/>
          <w:sz w:val="32"/>
          <w:szCs w:val="32"/>
        </w:rPr>
        <w:br/>
      </w:r>
      <w:r w:rsidR="00E42239" w:rsidRPr="005A1080">
        <w:rPr>
          <w:b/>
        </w:rPr>
        <w:t>As soon as possible each month:</w:t>
      </w:r>
      <w:r w:rsidR="00E42239" w:rsidRPr="005A1080">
        <w:rPr>
          <w:b/>
        </w:rPr>
        <w:br/>
      </w:r>
      <w:r w:rsidR="00E42239" w:rsidRPr="005A1080">
        <w:t xml:space="preserve"> </w:t>
      </w:r>
      <w:r w:rsidR="00E42239" w:rsidRPr="005A1080">
        <w:tab/>
      </w:r>
      <w:r w:rsidR="00923180" w:rsidRPr="005A1080">
        <w:t xml:space="preserve">Reconcile </w:t>
      </w:r>
      <w:r w:rsidR="00923180">
        <w:t>fund report with revenue, disbursements and bank statements for May</w:t>
      </w:r>
      <w:r w:rsidR="00923180">
        <w:br/>
      </w:r>
      <w:r w:rsidR="00923180" w:rsidRPr="005A1080">
        <w:t xml:space="preserve"> </w:t>
      </w:r>
      <w:r w:rsidR="00923180">
        <w:t xml:space="preserve">      Reconcile fund report with May bank reconcilement</w:t>
      </w:r>
      <w:r w:rsidR="00923180" w:rsidRPr="005A1080">
        <w:br/>
      </w:r>
      <w:r w:rsidR="00E42239" w:rsidRPr="005A1080">
        <w:t xml:space="preserve">    </w:t>
      </w:r>
      <w:r w:rsidR="00E42239" w:rsidRPr="005A1080">
        <w:tab/>
        <w:t>Prepare financial statements for council, boards and commissions (attached) and distribute</w:t>
      </w:r>
      <w:r w:rsidR="003B32CB">
        <w:br/>
        <w:t xml:space="preserve">       </w:t>
      </w:r>
      <w:r w:rsidR="003B32CB" w:rsidRPr="00142D3A">
        <w:t>Com</w:t>
      </w:r>
      <w:r w:rsidR="003B32CB">
        <w:t xml:space="preserve">plete monthly engagement upload on Gateway – </w:t>
      </w:r>
      <w:hyperlink r:id="rId29" w:history="1">
        <w:r w:rsidR="00EF78AA" w:rsidRPr="00EF78AA">
          <w:rPr>
            <w:rStyle w:val="Hyperlink"/>
            <w:i/>
            <w:iCs/>
            <w:color w:val="auto"/>
            <w:u w:val="none"/>
          </w:rPr>
          <w:t>www.in.gov/dlgf</w:t>
        </w:r>
      </w:hyperlink>
      <w:r w:rsidR="003B32CB">
        <w:br/>
        <w:t xml:space="preserve">      </w:t>
      </w:r>
      <w:r w:rsidR="003B32CB">
        <w:tab/>
      </w:r>
      <w:r w:rsidR="003B32CB">
        <w:tab/>
        <w:t>Upload bank reconcilement, funds ledger, and meeting minutes from May (due July 15)</w:t>
      </w:r>
    </w:p>
    <w:p w14:paraId="3BE94E08" w14:textId="05CFEEAD" w:rsidR="00E42239" w:rsidRPr="005A1080" w:rsidRDefault="00E42239" w:rsidP="00E42239">
      <w:pPr>
        <w:tabs>
          <w:tab w:val="left" w:pos="360"/>
        </w:tabs>
      </w:pPr>
      <w:r w:rsidRPr="005A1080">
        <w:rPr>
          <w:b/>
        </w:rPr>
        <w:t>First Friday of the month</w:t>
      </w:r>
      <w:r w:rsidRPr="005A1080">
        <w:rPr>
          <w:b/>
        </w:rPr>
        <w:br/>
      </w:r>
      <w:r w:rsidRPr="005A1080">
        <w:t xml:space="preserve">     </w:t>
      </w:r>
      <w:r w:rsidRPr="005A1080">
        <w:tab/>
        <w:t xml:space="preserve">Pay sales tax and state and county withholding tax via </w:t>
      </w:r>
      <w:r w:rsidR="00CC267B">
        <w:t>www.</w:t>
      </w:r>
      <w:r w:rsidRPr="005367D5">
        <w:rPr>
          <w:i/>
        </w:rPr>
        <w:t>intax.in.gov</w:t>
      </w:r>
      <w:r w:rsidRPr="005A1080">
        <w:t xml:space="preserve"> </w:t>
      </w:r>
      <w:r w:rsidRPr="005A1080">
        <w:br/>
        <w:t xml:space="preserve">     </w:t>
      </w:r>
      <w:r w:rsidRPr="005A1080">
        <w:tab/>
        <w:t>(Due 20 days after the end of the month)</w:t>
      </w:r>
    </w:p>
    <w:p w14:paraId="574AA323" w14:textId="77777777" w:rsidR="00A13BDC" w:rsidRPr="005A1080" w:rsidRDefault="00F7216A" w:rsidP="00A13BDC">
      <w:pPr>
        <w:tabs>
          <w:tab w:val="left" w:pos="360"/>
        </w:tabs>
      </w:pPr>
      <w:r w:rsidRPr="005A1080">
        <w:rPr>
          <w:b/>
        </w:rPr>
        <w:t>Payroll</w:t>
      </w:r>
      <w:r w:rsidRPr="005A1080">
        <w:rPr>
          <w:b/>
        </w:rPr>
        <w:br/>
      </w:r>
      <w:r w:rsidR="00A13BDC" w:rsidRPr="005A1080">
        <w:t xml:space="preserve">     </w:t>
      </w:r>
      <w:r w:rsidR="00A13BDC" w:rsidRPr="005A1080">
        <w:tab/>
        <w:t>Pay federal income tax</w:t>
      </w:r>
      <w:r w:rsidR="00A13BDC">
        <w:t>, Social Security, and Medicare</w:t>
      </w:r>
      <w:r w:rsidR="00A13BDC" w:rsidRPr="005A1080">
        <w:t xml:space="preserve"> (Due three days after payroll is due)</w:t>
      </w:r>
      <w:r w:rsidR="00A13BDC" w:rsidRPr="005A1080">
        <w:br/>
        <w:t xml:space="preserve">     </w:t>
      </w:r>
      <w:r w:rsidR="00A13BDC" w:rsidRPr="005A1080">
        <w:tab/>
        <w:t>Pay PERF by payroll date</w:t>
      </w:r>
      <w:r w:rsidR="00A13BDC">
        <w:t xml:space="preserve"> – </w:t>
      </w:r>
      <w:r w:rsidR="00A13BDC" w:rsidRPr="00EF78AA">
        <w:rPr>
          <w:i/>
          <w:iCs/>
        </w:rPr>
        <w:t>www.in.gov</w:t>
      </w:r>
      <w:r w:rsidR="00A13BDC">
        <w:rPr>
          <w:i/>
          <w:iCs/>
        </w:rPr>
        <w:t>/inprs</w:t>
      </w:r>
      <w:r w:rsidR="00A13BDC" w:rsidRPr="005A1080">
        <w:br/>
        <w:t xml:space="preserve">     </w:t>
      </w:r>
      <w:r w:rsidR="00A13BDC" w:rsidRPr="005A1080">
        <w:tab/>
        <w:t>Pay employee child support</w:t>
      </w:r>
      <w:r w:rsidR="00A13BDC">
        <w:t xml:space="preserve">, if applicable – </w:t>
      </w:r>
      <w:hyperlink r:id="rId30" w:history="1">
        <w:r w:rsidR="00A13BDC" w:rsidRPr="00855D6F">
          <w:rPr>
            <w:rStyle w:val="Hyperlink"/>
            <w:i/>
            <w:iCs/>
            <w:color w:val="auto"/>
            <w:u w:val="none"/>
          </w:rPr>
          <w:t>www.empchildsupport.in.gov/login.aspx?logout=yes</w:t>
        </w:r>
      </w:hyperlink>
      <w:r w:rsidR="00A13BDC" w:rsidRPr="00855D6F">
        <w:t xml:space="preserve"> </w:t>
      </w:r>
      <w:r w:rsidR="00A13BDC">
        <w:br/>
        <w:t xml:space="preserve">       Pay employee </w:t>
      </w:r>
      <w:r w:rsidR="00A13BDC" w:rsidRPr="005A1080">
        <w:t>garnishments</w:t>
      </w:r>
      <w:r w:rsidR="00A13BDC">
        <w:t>, if applicable</w:t>
      </w:r>
      <w:r w:rsidR="00A13BDC" w:rsidRPr="005A1080">
        <w:br/>
      </w:r>
      <w:r w:rsidR="00A13BDC" w:rsidRPr="005A1080">
        <w:tab/>
        <w:t>Set up direct deposit transfer</w:t>
      </w:r>
    </w:p>
    <w:p w14:paraId="7E155EF9" w14:textId="65615326" w:rsidR="00E42239" w:rsidRPr="005A1080" w:rsidRDefault="00E42239" w:rsidP="00E42239">
      <w:pPr>
        <w:tabs>
          <w:tab w:val="left" w:pos="360"/>
        </w:tabs>
      </w:pPr>
      <w:r w:rsidRPr="005A1080">
        <w:rPr>
          <w:b/>
        </w:rPr>
        <w:t xml:space="preserve">Five days before council meeting </w:t>
      </w:r>
      <w:r w:rsidRPr="005A1080">
        <w:rPr>
          <w:b/>
        </w:rPr>
        <w:br/>
      </w:r>
      <w:r w:rsidRPr="005A1080">
        <w:t xml:space="preserve">     </w:t>
      </w:r>
      <w:r w:rsidRPr="005A1080">
        <w:tab/>
        <w:t>Gather claims to be paid and process</w:t>
      </w:r>
      <w:r w:rsidRPr="005A1080">
        <w:br/>
        <w:t xml:space="preserve">     </w:t>
      </w:r>
      <w:r w:rsidRPr="005A1080">
        <w:tab/>
        <w:t>Prepare claim docket</w:t>
      </w:r>
      <w:r w:rsidRPr="005A1080">
        <w:br/>
        <w:t xml:space="preserve">     </w:t>
      </w:r>
      <w:r w:rsidRPr="005A1080">
        <w:tab/>
        <w:t>Prepare agenda and distribute</w:t>
      </w:r>
      <w:r w:rsidRPr="005A1080">
        <w:br/>
        <w:t xml:space="preserve">     </w:t>
      </w:r>
      <w:r w:rsidRPr="005A1080">
        <w:tab/>
        <w:t xml:space="preserve">Prepare council packet and distribute     </w:t>
      </w:r>
    </w:p>
    <w:p w14:paraId="3B950815" w14:textId="695820B6" w:rsidR="00CC267B" w:rsidRPr="005A1080" w:rsidRDefault="00C616F3" w:rsidP="00061636">
      <w:pPr>
        <w:tabs>
          <w:tab w:val="left" w:pos="360"/>
        </w:tabs>
        <w:ind w:left="360" w:hanging="360"/>
      </w:pPr>
      <w:r w:rsidRPr="005A1080">
        <w:rPr>
          <w:b/>
        </w:rPr>
        <w:t>Reports due in June/first of July</w:t>
      </w:r>
      <w:r w:rsidR="00061636">
        <w:br/>
      </w:r>
      <w:r w:rsidR="0091696A" w:rsidRPr="005A1080">
        <w:rPr>
          <w:i/>
        </w:rPr>
        <w:t>Due June 20</w:t>
      </w:r>
      <w:r w:rsidR="0091696A" w:rsidRPr="005A1080">
        <w:br/>
      </w:r>
      <w:r w:rsidR="00CC267B" w:rsidRPr="00BB31CF">
        <w:t xml:space="preserve">Indiana Utility Receipts Tax </w:t>
      </w:r>
      <w:r w:rsidR="00CC267B" w:rsidRPr="005A1080">
        <w:br/>
      </w:r>
      <w:r w:rsidR="00CC267B">
        <w:t>Second</w:t>
      </w:r>
      <w:r w:rsidR="00CC267B" w:rsidRPr="005A1080">
        <w:t xml:space="preserve"> quarter payment due </w:t>
      </w:r>
      <w:r w:rsidR="00CC267B">
        <w:t xml:space="preserve">- </w:t>
      </w:r>
      <w:r w:rsidR="00CC267B">
        <w:rPr>
          <w:rStyle w:val="Hyperlink"/>
          <w:i/>
          <w:color w:val="auto"/>
          <w:u w:val="none"/>
        </w:rPr>
        <w:t>can be filed via www.intime.dor.in.gov/eServices/</w:t>
      </w:r>
    </w:p>
    <w:p w14:paraId="58C83091" w14:textId="5172492A" w:rsidR="007412DC" w:rsidRPr="005A1080" w:rsidRDefault="00811E1A" w:rsidP="00811E1A">
      <w:pPr>
        <w:tabs>
          <w:tab w:val="left" w:pos="360"/>
        </w:tabs>
        <w:ind w:left="360"/>
      </w:pPr>
      <w:r w:rsidRPr="005A1080">
        <w:rPr>
          <w:i/>
        </w:rPr>
        <w:t xml:space="preserve">By June </w:t>
      </w:r>
      <w:r w:rsidR="00B17928">
        <w:rPr>
          <w:i/>
        </w:rPr>
        <w:t>15</w:t>
      </w:r>
      <w:r w:rsidRPr="005A1080">
        <w:br/>
      </w:r>
      <w:r w:rsidR="002016BA" w:rsidRPr="005A1080">
        <w:t xml:space="preserve">Redevelopment Commissions must report available TIF surplus AV or shortfall to county auditor, applicable taxing units and the Department. IC 36-7-14-39 (see </w:t>
      </w:r>
      <w:r w:rsidR="00FF543B">
        <w:t xml:space="preserve">example </w:t>
      </w:r>
      <w:r w:rsidR="002016BA" w:rsidRPr="005A1080">
        <w:t>attached)</w:t>
      </w:r>
      <w:r w:rsidR="00E42B2F" w:rsidRPr="005A1080">
        <w:t xml:space="preserve"> </w:t>
      </w:r>
      <w:r w:rsidR="00E42B2F" w:rsidRPr="005A1080">
        <w:rPr>
          <w:vertAlign w:val="superscript"/>
        </w:rPr>
        <w:t>(1)</w:t>
      </w:r>
      <w:r w:rsidR="00B17928">
        <w:rPr>
          <w:vertAlign w:val="superscript"/>
        </w:rPr>
        <w:t xml:space="preserve"> </w:t>
      </w:r>
    </w:p>
    <w:p w14:paraId="6E9BD702" w14:textId="181407FE" w:rsidR="005B7D1D" w:rsidRPr="002F2705" w:rsidRDefault="00811E1A" w:rsidP="00FF543B">
      <w:pPr>
        <w:tabs>
          <w:tab w:val="left" w:pos="360"/>
        </w:tabs>
        <w:ind w:left="360" w:hanging="360"/>
      </w:pPr>
      <w:r w:rsidRPr="005A1080">
        <w:rPr>
          <w:b/>
        </w:rPr>
        <w:t>Other things to do</w:t>
      </w:r>
      <w:r w:rsidR="00061636">
        <w:rPr>
          <w:b/>
        </w:rPr>
        <w:br/>
      </w:r>
      <w:r w:rsidR="00FF543B">
        <w:t xml:space="preserve">Review the DLGF budget calendar </w:t>
      </w:r>
      <w:hyperlink r:id="rId31" w:history="1">
        <w:r w:rsidR="00FF543B" w:rsidRPr="00524F96">
          <w:rPr>
            <w:rStyle w:val="Hyperlink"/>
            <w:i/>
            <w:iCs/>
          </w:rPr>
          <w:t>https://www.in.gov/dlgf/2385.htm</w:t>
        </w:r>
      </w:hyperlink>
      <w:r w:rsidR="00FF543B">
        <w:br/>
      </w:r>
      <w:r w:rsidRPr="005A1080">
        <w:t>Prepare local budget calendar, schedule public hearing date for ad placement, local budget meetings</w:t>
      </w:r>
      <w:r w:rsidRPr="005A1080">
        <w:br/>
        <w:t>Prepare six-month income/expenses for department heads</w:t>
      </w:r>
      <w:r w:rsidR="005B7D1D">
        <w:br/>
      </w:r>
      <w:r w:rsidR="002F2705">
        <w:t>June 30 is the deadline for the State Budget Agency (SBA) to provide Assessed Value Growth Quotient (AVGQ)</w:t>
      </w:r>
    </w:p>
    <w:p w14:paraId="68463922" w14:textId="77777777" w:rsidR="00811E1A" w:rsidRPr="005A1080" w:rsidRDefault="00811E1A" w:rsidP="00C616F3">
      <w:pPr>
        <w:tabs>
          <w:tab w:val="left" w:pos="360"/>
        </w:tabs>
      </w:pPr>
      <w:r w:rsidRPr="005A1080">
        <w:tab/>
        <w:t>Attend Annual ILMCT Conference and State Board of Accounts meetings</w:t>
      </w:r>
    </w:p>
    <w:p w14:paraId="690ABC3E" w14:textId="77777777" w:rsidR="007412DC" w:rsidRPr="005A1080" w:rsidRDefault="007412DC" w:rsidP="00C616F3">
      <w:pPr>
        <w:tabs>
          <w:tab w:val="left" w:pos="360"/>
        </w:tabs>
      </w:pPr>
    </w:p>
    <w:p w14:paraId="5BE49021" w14:textId="77777777" w:rsidR="00E42239" w:rsidRPr="005A1080" w:rsidRDefault="00C616F3" w:rsidP="00C616F3">
      <w:pPr>
        <w:tabs>
          <w:tab w:val="left" w:pos="360"/>
        </w:tabs>
      </w:pPr>
      <w:r w:rsidRPr="005A1080">
        <w:rPr>
          <w:b/>
        </w:rPr>
        <w:t xml:space="preserve"> </w:t>
      </w:r>
      <w:r w:rsidR="00E42239" w:rsidRPr="005A1080">
        <w:rPr>
          <w:b/>
        </w:rPr>
        <w:br w:type="page"/>
      </w:r>
    </w:p>
    <w:p w14:paraId="6A7A3A9F" w14:textId="18CF8F42" w:rsidR="00E42239" w:rsidRPr="00B17928" w:rsidRDefault="005A1080" w:rsidP="00E42239">
      <w:pPr>
        <w:tabs>
          <w:tab w:val="left" w:pos="360"/>
        </w:tabs>
      </w:pPr>
      <w:r w:rsidRPr="005A1080">
        <w:rPr>
          <w:b/>
          <w:noProof/>
          <w:sz w:val="32"/>
          <w:szCs w:val="32"/>
        </w:rPr>
        <mc:AlternateContent>
          <mc:Choice Requires="wps">
            <w:drawing>
              <wp:anchor distT="0" distB="0" distL="114300" distR="114300" simplePos="0" relativeHeight="251671552" behindDoc="0" locked="0" layoutInCell="1" allowOverlap="1" wp14:anchorId="2B257B39" wp14:editId="57F516D7">
                <wp:simplePos x="0" y="0"/>
                <wp:positionH relativeFrom="column">
                  <wp:posOffset>0</wp:posOffset>
                </wp:positionH>
                <wp:positionV relativeFrom="paragraph">
                  <wp:posOffset>239395</wp:posOffset>
                </wp:positionV>
                <wp:extent cx="686752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68675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CE3BFF"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18.85pt" to="540.7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" strokecolor="black [3213]">
                <v:stroke joinstyle="miter"/>
              </v:line>
            </w:pict>
          </mc:Fallback>
        </mc:AlternateContent>
      </w:r>
      <w:r w:rsidR="00E42239" w:rsidRPr="005A1080">
        <w:rPr>
          <w:b/>
          <w:sz w:val="32"/>
          <w:szCs w:val="32"/>
        </w:rPr>
        <w:t>July</w:t>
      </w:r>
      <w:r>
        <w:rPr>
          <w:b/>
          <w:sz w:val="32"/>
          <w:szCs w:val="32"/>
        </w:rPr>
        <w:br/>
      </w:r>
      <w:r w:rsidR="00E42239" w:rsidRPr="005A1080">
        <w:rPr>
          <w:b/>
        </w:rPr>
        <w:t>As soon as possible each month:</w:t>
      </w:r>
      <w:r w:rsidR="00E42239" w:rsidRPr="005A1080">
        <w:rPr>
          <w:b/>
        </w:rPr>
        <w:br/>
      </w:r>
      <w:r w:rsidR="00E42239" w:rsidRPr="005A1080">
        <w:t xml:space="preserve"> </w:t>
      </w:r>
      <w:r w:rsidR="00E42239" w:rsidRPr="005A1080">
        <w:tab/>
      </w:r>
      <w:r w:rsidR="00923180" w:rsidRPr="005A1080">
        <w:t xml:space="preserve">Reconcile </w:t>
      </w:r>
      <w:r w:rsidR="00923180">
        <w:t>fund report with revenue, disbursements and bank statements for June</w:t>
      </w:r>
      <w:r w:rsidR="00923180">
        <w:br/>
      </w:r>
      <w:r w:rsidR="00923180" w:rsidRPr="005A1080">
        <w:t xml:space="preserve"> </w:t>
      </w:r>
      <w:r w:rsidR="00923180">
        <w:t xml:space="preserve">      Reconcile fund report with June bank reconcilement</w:t>
      </w:r>
      <w:r w:rsidR="00923180" w:rsidRPr="005A1080">
        <w:br/>
      </w:r>
      <w:r w:rsidR="00E42239" w:rsidRPr="005A1080">
        <w:t xml:space="preserve">    </w:t>
      </w:r>
      <w:r w:rsidR="00E42239" w:rsidRPr="005A1080">
        <w:tab/>
        <w:t>Prepare financial statements for council, boards and commissions (attached) and distribute</w:t>
      </w:r>
      <w:r w:rsidR="003B32CB">
        <w:br/>
        <w:t xml:space="preserve">       </w:t>
      </w:r>
      <w:r w:rsidR="003B32CB" w:rsidRPr="00142D3A">
        <w:t>Com</w:t>
      </w:r>
      <w:r w:rsidR="003B32CB">
        <w:t>plete monthly engagement upload on Gateway –</w:t>
      </w:r>
      <w:r w:rsidR="00EF78AA">
        <w:t xml:space="preserve"> </w:t>
      </w:r>
      <w:hyperlink r:id="rId32" w:history="1">
        <w:r w:rsidR="00EF78AA" w:rsidRPr="00EF78AA">
          <w:rPr>
            <w:rStyle w:val="Hyperlink"/>
            <w:i/>
            <w:iCs/>
            <w:color w:val="auto"/>
            <w:u w:val="none"/>
          </w:rPr>
          <w:t>www.in.gov/dlgf</w:t>
        </w:r>
      </w:hyperlink>
      <w:r w:rsidR="003B32CB">
        <w:br/>
        <w:t xml:space="preserve">      </w:t>
      </w:r>
      <w:r w:rsidR="003B32CB">
        <w:tab/>
      </w:r>
      <w:r w:rsidR="003B32CB">
        <w:tab/>
        <w:t>Upload bank reconcilement, funds ledger, and meeting minutes from June (due August 15)</w:t>
      </w:r>
    </w:p>
    <w:p w14:paraId="6E27D088" w14:textId="2E7C2E62" w:rsidR="00E42239" w:rsidRPr="005A1080" w:rsidRDefault="00E42239" w:rsidP="00E42239">
      <w:pPr>
        <w:tabs>
          <w:tab w:val="left" w:pos="360"/>
        </w:tabs>
      </w:pPr>
      <w:r w:rsidRPr="005A1080">
        <w:rPr>
          <w:b/>
        </w:rPr>
        <w:t>First Friday of the month</w:t>
      </w:r>
      <w:r w:rsidRPr="005A1080">
        <w:rPr>
          <w:b/>
        </w:rPr>
        <w:br/>
      </w:r>
      <w:r w:rsidRPr="005A1080">
        <w:t xml:space="preserve">     </w:t>
      </w:r>
      <w:r w:rsidRPr="005A1080">
        <w:tab/>
        <w:t xml:space="preserve">Pay sales tax and state and county withholding tax via </w:t>
      </w:r>
      <w:r w:rsidR="00FF543B">
        <w:t>www.</w:t>
      </w:r>
      <w:r w:rsidRPr="005367D5">
        <w:rPr>
          <w:i/>
        </w:rPr>
        <w:t>intax.in.gov</w:t>
      </w:r>
      <w:r w:rsidRPr="005A1080">
        <w:t xml:space="preserve"> </w:t>
      </w:r>
      <w:r w:rsidRPr="005A1080">
        <w:br/>
        <w:t xml:space="preserve">     </w:t>
      </w:r>
      <w:r w:rsidRPr="005A1080">
        <w:tab/>
        <w:t>(Due 20 days after the end o</w:t>
      </w:r>
      <w:r w:rsidR="005367D5">
        <w:t>f the month)</w:t>
      </w:r>
    </w:p>
    <w:p w14:paraId="151DB41F" w14:textId="77777777" w:rsidR="00A13BDC" w:rsidRPr="005A1080" w:rsidRDefault="00F7216A" w:rsidP="00A13BDC">
      <w:pPr>
        <w:tabs>
          <w:tab w:val="left" w:pos="360"/>
        </w:tabs>
      </w:pPr>
      <w:r w:rsidRPr="005A1080">
        <w:rPr>
          <w:b/>
        </w:rPr>
        <w:t>Payroll</w:t>
      </w:r>
      <w:r w:rsidRPr="005A1080">
        <w:rPr>
          <w:b/>
        </w:rPr>
        <w:br/>
      </w:r>
      <w:r w:rsidR="00A13BDC" w:rsidRPr="005A1080">
        <w:t xml:space="preserve">     </w:t>
      </w:r>
      <w:r w:rsidR="00A13BDC" w:rsidRPr="005A1080">
        <w:tab/>
        <w:t>Pay federal income tax</w:t>
      </w:r>
      <w:r w:rsidR="00A13BDC">
        <w:t>, Social Security, and Medicare</w:t>
      </w:r>
      <w:r w:rsidR="00A13BDC" w:rsidRPr="005A1080">
        <w:t xml:space="preserve"> (Due three days after payroll is due)</w:t>
      </w:r>
      <w:r w:rsidR="00A13BDC" w:rsidRPr="005A1080">
        <w:br/>
        <w:t xml:space="preserve">     </w:t>
      </w:r>
      <w:r w:rsidR="00A13BDC" w:rsidRPr="005A1080">
        <w:tab/>
        <w:t>Pay PERF by payroll date</w:t>
      </w:r>
      <w:r w:rsidR="00A13BDC">
        <w:t xml:space="preserve"> – </w:t>
      </w:r>
      <w:r w:rsidR="00A13BDC" w:rsidRPr="00EF78AA">
        <w:rPr>
          <w:i/>
          <w:iCs/>
        </w:rPr>
        <w:t>www.in.gov</w:t>
      </w:r>
      <w:r w:rsidR="00A13BDC">
        <w:rPr>
          <w:i/>
          <w:iCs/>
        </w:rPr>
        <w:t>/inprs</w:t>
      </w:r>
      <w:r w:rsidR="00A13BDC" w:rsidRPr="005A1080">
        <w:br/>
        <w:t xml:space="preserve">     </w:t>
      </w:r>
      <w:r w:rsidR="00A13BDC" w:rsidRPr="005A1080">
        <w:tab/>
        <w:t>Pay employee child support</w:t>
      </w:r>
      <w:r w:rsidR="00A13BDC">
        <w:t xml:space="preserve">, if applicable – </w:t>
      </w:r>
      <w:hyperlink r:id="rId33" w:history="1">
        <w:r w:rsidR="00A13BDC" w:rsidRPr="00855D6F">
          <w:rPr>
            <w:rStyle w:val="Hyperlink"/>
            <w:i/>
            <w:iCs/>
            <w:color w:val="auto"/>
            <w:u w:val="none"/>
          </w:rPr>
          <w:t>www.empchildsupport.in.gov/login.aspx?logout=yes</w:t>
        </w:r>
      </w:hyperlink>
      <w:r w:rsidR="00A13BDC" w:rsidRPr="00855D6F">
        <w:t xml:space="preserve"> </w:t>
      </w:r>
      <w:r w:rsidR="00A13BDC">
        <w:br/>
        <w:t xml:space="preserve">       Pay employee </w:t>
      </w:r>
      <w:r w:rsidR="00A13BDC" w:rsidRPr="005A1080">
        <w:t>garnishments</w:t>
      </w:r>
      <w:r w:rsidR="00A13BDC">
        <w:t>, if applicable</w:t>
      </w:r>
      <w:r w:rsidR="00A13BDC" w:rsidRPr="005A1080">
        <w:br/>
      </w:r>
      <w:r w:rsidR="00A13BDC" w:rsidRPr="005A1080">
        <w:tab/>
        <w:t>Set up direct deposit transfer</w:t>
      </w:r>
    </w:p>
    <w:p w14:paraId="7B8E2A13" w14:textId="2F93C31C" w:rsidR="00E42239" w:rsidRPr="005A1080" w:rsidRDefault="00E42239" w:rsidP="00E42239">
      <w:pPr>
        <w:tabs>
          <w:tab w:val="left" w:pos="360"/>
        </w:tabs>
      </w:pPr>
      <w:r w:rsidRPr="005A1080">
        <w:rPr>
          <w:b/>
        </w:rPr>
        <w:t xml:space="preserve">Five days before council meeting </w:t>
      </w:r>
      <w:r w:rsidRPr="005A1080">
        <w:rPr>
          <w:b/>
        </w:rPr>
        <w:br/>
      </w:r>
      <w:r w:rsidRPr="005A1080">
        <w:t xml:space="preserve">     </w:t>
      </w:r>
      <w:r w:rsidRPr="005A1080">
        <w:tab/>
        <w:t>Gather claims to be paid and process</w:t>
      </w:r>
      <w:r w:rsidRPr="005A1080">
        <w:br/>
        <w:t xml:space="preserve">     </w:t>
      </w:r>
      <w:r w:rsidRPr="005A1080">
        <w:tab/>
        <w:t>Prepare claim docket</w:t>
      </w:r>
      <w:r w:rsidRPr="005A1080">
        <w:br/>
        <w:t xml:space="preserve">     </w:t>
      </w:r>
      <w:r w:rsidRPr="005A1080">
        <w:tab/>
        <w:t>Prepare agenda and distribute</w:t>
      </w:r>
      <w:r w:rsidRPr="005A1080">
        <w:br/>
        <w:t xml:space="preserve">     </w:t>
      </w:r>
      <w:r w:rsidRPr="005A1080">
        <w:tab/>
        <w:t xml:space="preserve">Prepare council packet and distribute     </w:t>
      </w:r>
    </w:p>
    <w:p w14:paraId="17F11770" w14:textId="77777777" w:rsidR="00E42239" w:rsidRPr="005A1080" w:rsidRDefault="007412DC" w:rsidP="00E42239">
      <w:pPr>
        <w:tabs>
          <w:tab w:val="left" w:pos="360"/>
        </w:tabs>
      </w:pPr>
      <w:r w:rsidRPr="005A1080">
        <w:rPr>
          <w:b/>
        </w:rPr>
        <w:t>Reports due in July/first of August</w:t>
      </w:r>
    </w:p>
    <w:p w14:paraId="171CD2F8" w14:textId="77777777" w:rsidR="00E42239" w:rsidRPr="005A1080" w:rsidRDefault="00811E1A" w:rsidP="00811E1A">
      <w:pPr>
        <w:tabs>
          <w:tab w:val="left" w:pos="360"/>
        </w:tabs>
        <w:ind w:left="360"/>
      </w:pPr>
      <w:r w:rsidRPr="005A1080">
        <w:rPr>
          <w:i/>
        </w:rPr>
        <w:t>Due July 31</w:t>
      </w:r>
      <w:r w:rsidR="00E42239" w:rsidRPr="005A1080">
        <w:tab/>
      </w:r>
      <w:r w:rsidRPr="005A1080">
        <w:br/>
        <w:t>2</w:t>
      </w:r>
      <w:r w:rsidRPr="005A1080">
        <w:rPr>
          <w:vertAlign w:val="superscript"/>
        </w:rPr>
        <w:t>nd</w:t>
      </w:r>
      <w:r w:rsidRPr="005A1080">
        <w:t xml:space="preserve"> Quarter</w:t>
      </w:r>
      <w:r w:rsidR="00E42239" w:rsidRPr="005A1080">
        <w:t xml:space="preserve"> 941</w:t>
      </w:r>
      <w:r w:rsidRPr="005A1080">
        <w:t xml:space="preserve"> Report due to IRS </w:t>
      </w:r>
      <w:r w:rsidRPr="005A1080">
        <w:br/>
      </w:r>
      <w:r w:rsidR="00E42239" w:rsidRPr="005A1080">
        <w:t>Do</w:t>
      </w:r>
      <w:r w:rsidRPr="005A1080">
        <w:t xml:space="preserve">wnload forms from </w:t>
      </w:r>
      <w:r w:rsidRPr="005367D5">
        <w:rPr>
          <w:i/>
        </w:rPr>
        <w:t>irs.gov</w:t>
      </w:r>
    </w:p>
    <w:p w14:paraId="47D63F2C" w14:textId="77777777" w:rsidR="007412DC" w:rsidRPr="005A1080" w:rsidRDefault="007412DC" w:rsidP="007412DC">
      <w:pPr>
        <w:tabs>
          <w:tab w:val="left" w:pos="360"/>
        </w:tabs>
      </w:pPr>
      <w:r w:rsidRPr="005A1080">
        <w:tab/>
      </w:r>
      <w:r w:rsidR="00811E1A" w:rsidRPr="005A1080">
        <w:t>2</w:t>
      </w:r>
      <w:r w:rsidR="00811E1A" w:rsidRPr="005A1080">
        <w:rPr>
          <w:vertAlign w:val="superscript"/>
        </w:rPr>
        <w:t>nd</w:t>
      </w:r>
      <w:r w:rsidR="00811E1A" w:rsidRPr="005A1080">
        <w:t xml:space="preserve"> Quarter</w:t>
      </w:r>
      <w:r w:rsidRPr="005A1080">
        <w:t xml:space="preserve"> Payroll Report for Indiana Workforce Development</w:t>
      </w:r>
      <w:r w:rsidRPr="005A1080">
        <w:br/>
        <w:t xml:space="preserve">     </w:t>
      </w:r>
      <w:r w:rsidRPr="005A1080">
        <w:tab/>
      </w:r>
      <w:hyperlink r:id="rId34" w:history="1">
        <w:r w:rsidRPr="005367D5">
          <w:rPr>
            <w:rStyle w:val="Hyperlink"/>
            <w:i/>
            <w:color w:val="auto"/>
            <w:u w:val="none"/>
          </w:rPr>
          <w:t>uplink.in.gov/ESS/ESSLogon.htm</w:t>
        </w:r>
      </w:hyperlink>
    </w:p>
    <w:p w14:paraId="014254FA" w14:textId="77777777" w:rsidR="00E47735" w:rsidRPr="005A1080" w:rsidRDefault="00E47735" w:rsidP="00E42239">
      <w:pPr>
        <w:tabs>
          <w:tab w:val="left" w:pos="360"/>
        </w:tabs>
        <w:rPr>
          <w:b/>
        </w:rPr>
      </w:pPr>
      <w:r w:rsidRPr="005A1080">
        <w:rPr>
          <w:b/>
        </w:rPr>
        <w:t>Other things to do</w:t>
      </w:r>
    </w:p>
    <w:p w14:paraId="4A29805B" w14:textId="318B9069" w:rsidR="00C02BB2" w:rsidRDefault="00E47735" w:rsidP="00E42239">
      <w:pPr>
        <w:tabs>
          <w:tab w:val="left" w:pos="360"/>
        </w:tabs>
      </w:pPr>
      <w:r w:rsidRPr="005A1080">
        <w:tab/>
        <w:t>Prepare budget forms in Gateway</w:t>
      </w:r>
      <w:r w:rsidR="002F2705">
        <w:br/>
      </w:r>
      <w:r w:rsidR="002F2705">
        <w:tab/>
        <w:t>By July 14, DLGF will provide information regarding on the following:</w:t>
      </w:r>
      <w:r w:rsidR="003E0ECF">
        <w:br/>
      </w:r>
      <w:r w:rsidR="003E0ECF">
        <w:tab/>
      </w:r>
      <w:r w:rsidR="003E0ECF">
        <w:tab/>
        <w:t>-Maximum permissible tax levy</w:t>
      </w:r>
      <w:r w:rsidR="003E0ECF">
        <w:br/>
      </w:r>
      <w:r w:rsidR="003E0ECF">
        <w:tab/>
      </w:r>
      <w:r w:rsidR="003E0ECF">
        <w:tab/>
        <w:t>-Maximum Cumulative Fund tax rate</w:t>
      </w:r>
      <w:r w:rsidR="003E0ECF">
        <w:br/>
      </w:r>
      <w:r w:rsidR="003E0ECF">
        <w:tab/>
      </w:r>
      <w:r w:rsidR="003E0ECF">
        <w:tab/>
        <w:t xml:space="preserve">-Maximum allowable appropriation and amount of property taxes to be imposed for community mental                  </w:t>
      </w:r>
      <w:r w:rsidR="003E0ECF">
        <w:br/>
        <w:t xml:space="preserve">                health centers or community intellectual disability and other developmental disabilities center exempt </w:t>
      </w:r>
      <w:r w:rsidR="003E0ECF">
        <w:br/>
        <w:t xml:space="preserve">                from property tax levy limits</w:t>
      </w:r>
      <w:r w:rsidR="003E0ECF">
        <w:br/>
      </w:r>
      <w:r w:rsidR="003E0ECF">
        <w:tab/>
      </w:r>
      <w:r w:rsidR="003E0ECF">
        <w:tab/>
        <w:t>-Estimate of miscellaneous revenue sources including FIT, CVET, MVH, and Local Road and Street</w:t>
      </w:r>
      <w:r w:rsidR="003E0ECF">
        <w:br/>
      </w:r>
      <w:r w:rsidR="003E0ECF">
        <w:tab/>
      </w:r>
      <w:r w:rsidR="00C02BB2">
        <w:t xml:space="preserve">By July 31, DLGF will provide an estimate of the amount by which property tax distributions will be reduced in </w:t>
      </w:r>
      <w:r w:rsidR="00C02BB2">
        <w:br/>
        <w:t xml:space="preserve">       the following year due to circuit breaker credit (IC 6-1.1-20.6-11.1)</w:t>
      </w:r>
    </w:p>
    <w:p w14:paraId="7FB395F9" w14:textId="352E09C9" w:rsidR="003E0ECF" w:rsidRDefault="00C02BB2" w:rsidP="00E42239">
      <w:pPr>
        <w:tabs>
          <w:tab w:val="left" w:pos="360"/>
        </w:tabs>
      </w:pPr>
      <w:r>
        <w:tab/>
      </w:r>
      <w:r w:rsidR="003E0ECF">
        <w:t xml:space="preserve">Information will be published on the DLGF website. Go to </w:t>
      </w:r>
      <w:hyperlink r:id="rId35" w:history="1">
        <w:r w:rsidR="003E0ECF" w:rsidRPr="00EF78AA">
          <w:rPr>
            <w:rStyle w:val="Hyperlink"/>
            <w:i/>
            <w:iCs/>
            <w:color w:val="auto"/>
            <w:u w:val="none"/>
          </w:rPr>
          <w:t>https://www.in.gov/dlgf/2339.htm</w:t>
        </w:r>
      </w:hyperlink>
      <w:r w:rsidR="003E0ECF">
        <w:t xml:space="preserve"> and click on your </w:t>
      </w:r>
      <w:r w:rsidR="003E0ECF">
        <w:br/>
        <w:t xml:space="preserve">       county to find the reports. </w:t>
      </w:r>
    </w:p>
    <w:p w14:paraId="033F6798" w14:textId="0E994953" w:rsidR="00E47735" w:rsidRPr="00BB31CF" w:rsidRDefault="00E47735" w:rsidP="00BB31CF">
      <w:pPr>
        <w:tabs>
          <w:tab w:val="left" w:pos="360"/>
        </w:tabs>
      </w:pPr>
      <w:r w:rsidRPr="005A1080">
        <w:tab/>
        <w:t>Attend budget workshop with DLGF representative</w:t>
      </w:r>
    </w:p>
    <w:p w14:paraId="3275EEE9" w14:textId="36AEA5A6" w:rsidR="00E42239" w:rsidRPr="00B17928" w:rsidRDefault="005A1080" w:rsidP="00E42239">
      <w:pPr>
        <w:tabs>
          <w:tab w:val="left" w:pos="360"/>
        </w:tabs>
      </w:pPr>
      <w:r w:rsidRPr="005A1080">
        <w:rPr>
          <w:b/>
          <w:noProof/>
          <w:sz w:val="32"/>
          <w:szCs w:val="32"/>
        </w:rPr>
        <mc:AlternateContent>
          <mc:Choice Requires="wps">
            <w:drawing>
              <wp:anchor distT="0" distB="0" distL="114300" distR="114300" simplePos="0" relativeHeight="251673600" behindDoc="0" locked="0" layoutInCell="1" allowOverlap="1" wp14:anchorId="707A2DD7" wp14:editId="1A3D74FD">
                <wp:simplePos x="0" y="0"/>
                <wp:positionH relativeFrom="column">
                  <wp:posOffset>0</wp:posOffset>
                </wp:positionH>
                <wp:positionV relativeFrom="paragraph">
                  <wp:posOffset>229870</wp:posOffset>
                </wp:positionV>
                <wp:extent cx="68675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68675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183F1C"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18.1pt" to="540.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" strokecolor="black [3213]">
                <v:stroke joinstyle="miter"/>
              </v:line>
            </w:pict>
          </mc:Fallback>
        </mc:AlternateContent>
      </w:r>
      <w:r w:rsidR="00E42239" w:rsidRPr="005A1080">
        <w:rPr>
          <w:b/>
          <w:sz w:val="32"/>
          <w:szCs w:val="32"/>
        </w:rPr>
        <w:t>August</w:t>
      </w:r>
      <w:r>
        <w:rPr>
          <w:b/>
          <w:sz w:val="32"/>
          <w:szCs w:val="32"/>
        </w:rPr>
        <w:br/>
      </w:r>
      <w:r w:rsidR="00E42239" w:rsidRPr="005A1080">
        <w:rPr>
          <w:b/>
        </w:rPr>
        <w:t>As soon as possible each month:</w:t>
      </w:r>
      <w:r w:rsidR="00E42239" w:rsidRPr="005A1080">
        <w:rPr>
          <w:b/>
        </w:rPr>
        <w:br/>
      </w:r>
      <w:r w:rsidR="00E42239" w:rsidRPr="005A1080">
        <w:t xml:space="preserve"> </w:t>
      </w:r>
      <w:r w:rsidR="00E42239" w:rsidRPr="005A1080">
        <w:tab/>
      </w:r>
      <w:r w:rsidR="00923180" w:rsidRPr="005A1080">
        <w:t xml:space="preserve">Reconcile </w:t>
      </w:r>
      <w:r w:rsidR="00923180">
        <w:t>fund report with revenue, disbursements and bank statements for July</w:t>
      </w:r>
      <w:r w:rsidR="00923180">
        <w:br/>
      </w:r>
      <w:r w:rsidR="00923180" w:rsidRPr="005A1080">
        <w:t xml:space="preserve"> </w:t>
      </w:r>
      <w:r w:rsidR="00923180">
        <w:t xml:space="preserve">      Reconcile fund report with July bank reconcilement</w:t>
      </w:r>
      <w:r w:rsidR="00923180" w:rsidRPr="005A1080">
        <w:br/>
      </w:r>
      <w:r w:rsidR="00E42239" w:rsidRPr="005A1080">
        <w:t xml:space="preserve">    </w:t>
      </w:r>
      <w:r w:rsidR="00E42239" w:rsidRPr="005A1080">
        <w:tab/>
        <w:t>Prepare financial statements for council, boards and commissions (attached) and distribute</w:t>
      </w:r>
      <w:r w:rsidR="003B32CB">
        <w:br/>
        <w:t xml:space="preserve">       </w:t>
      </w:r>
      <w:r w:rsidR="003B32CB" w:rsidRPr="00142D3A">
        <w:t>Com</w:t>
      </w:r>
      <w:r w:rsidR="003B32CB">
        <w:t xml:space="preserve">plete monthly engagement upload on Gateway – </w:t>
      </w:r>
      <w:hyperlink r:id="rId36" w:history="1">
        <w:r w:rsidR="00EF78AA" w:rsidRPr="00EF78AA">
          <w:rPr>
            <w:rStyle w:val="Hyperlink"/>
            <w:i/>
            <w:iCs/>
            <w:color w:val="auto"/>
            <w:u w:val="none"/>
          </w:rPr>
          <w:t>www.in.gov/dlgf</w:t>
        </w:r>
      </w:hyperlink>
      <w:r w:rsidR="003B32CB">
        <w:br/>
        <w:t xml:space="preserve">      </w:t>
      </w:r>
      <w:r w:rsidR="003B32CB">
        <w:tab/>
      </w:r>
      <w:r w:rsidR="003B32CB">
        <w:tab/>
        <w:t>Upload bank reconcilement, funds ledger, and meeting minutes from July (due September 15)</w:t>
      </w:r>
    </w:p>
    <w:p w14:paraId="715B3F6E" w14:textId="3EA56ED1" w:rsidR="00E42239" w:rsidRPr="005A1080" w:rsidRDefault="00E42239" w:rsidP="00E42239">
      <w:pPr>
        <w:tabs>
          <w:tab w:val="left" w:pos="360"/>
        </w:tabs>
      </w:pPr>
      <w:r w:rsidRPr="005A1080">
        <w:rPr>
          <w:b/>
        </w:rPr>
        <w:t>First Friday of the month</w:t>
      </w:r>
      <w:r w:rsidRPr="005A1080">
        <w:rPr>
          <w:b/>
        </w:rPr>
        <w:br/>
      </w:r>
      <w:r w:rsidRPr="005A1080">
        <w:t xml:space="preserve">     </w:t>
      </w:r>
      <w:r w:rsidRPr="005A1080">
        <w:tab/>
        <w:t xml:space="preserve">Pay sales tax and state and county withholding tax via </w:t>
      </w:r>
      <w:r w:rsidR="00FF543B">
        <w:t>ww.</w:t>
      </w:r>
      <w:r w:rsidRPr="005367D5">
        <w:rPr>
          <w:i/>
        </w:rPr>
        <w:t xml:space="preserve">intax.in.gov </w:t>
      </w:r>
      <w:r w:rsidRPr="005A1080">
        <w:br/>
        <w:t xml:space="preserve">     </w:t>
      </w:r>
      <w:r w:rsidRPr="005A1080">
        <w:tab/>
        <w:t>(Due 20 days after the end of the month</w:t>
      </w:r>
      <w:r w:rsidR="005367D5">
        <w:t>)</w:t>
      </w:r>
    </w:p>
    <w:p w14:paraId="482B995F" w14:textId="77777777" w:rsidR="00A13BDC" w:rsidRPr="005A1080" w:rsidRDefault="00F7216A" w:rsidP="00A13BDC">
      <w:pPr>
        <w:tabs>
          <w:tab w:val="left" w:pos="360"/>
        </w:tabs>
      </w:pPr>
      <w:r w:rsidRPr="005A1080">
        <w:rPr>
          <w:b/>
        </w:rPr>
        <w:t>Payroll</w:t>
      </w:r>
      <w:r w:rsidRPr="005A1080">
        <w:rPr>
          <w:b/>
        </w:rPr>
        <w:br/>
      </w:r>
      <w:r w:rsidR="00A13BDC" w:rsidRPr="005A1080">
        <w:t xml:space="preserve">     </w:t>
      </w:r>
      <w:r w:rsidR="00A13BDC" w:rsidRPr="005A1080">
        <w:tab/>
        <w:t>Pay federal income tax</w:t>
      </w:r>
      <w:r w:rsidR="00A13BDC">
        <w:t>, Social Security, and Medicare</w:t>
      </w:r>
      <w:r w:rsidR="00A13BDC" w:rsidRPr="005A1080">
        <w:t xml:space="preserve"> (Due three days after payroll is due)</w:t>
      </w:r>
      <w:r w:rsidR="00A13BDC" w:rsidRPr="005A1080">
        <w:br/>
        <w:t xml:space="preserve">     </w:t>
      </w:r>
      <w:r w:rsidR="00A13BDC" w:rsidRPr="005A1080">
        <w:tab/>
        <w:t>Pay PERF by payroll date</w:t>
      </w:r>
      <w:r w:rsidR="00A13BDC">
        <w:t xml:space="preserve"> – </w:t>
      </w:r>
      <w:r w:rsidR="00A13BDC" w:rsidRPr="00EF78AA">
        <w:rPr>
          <w:i/>
          <w:iCs/>
        </w:rPr>
        <w:t>www.in.gov</w:t>
      </w:r>
      <w:r w:rsidR="00A13BDC">
        <w:rPr>
          <w:i/>
          <w:iCs/>
        </w:rPr>
        <w:t>/inprs</w:t>
      </w:r>
      <w:r w:rsidR="00A13BDC" w:rsidRPr="005A1080">
        <w:br/>
        <w:t xml:space="preserve">     </w:t>
      </w:r>
      <w:r w:rsidR="00A13BDC" w:rsidRPr="005A1080">
        <w:tab/>
        <w:t>Pay employee child support</w:t>
      </w:r>
      <w:r w:rsidR="00A13BDC">
        <w:t xml:space="preserve">, if applicable – </w:t>
      </w:r>
      <w:hyperlink r:id="rId37" w:history="1">
        <w:r w:rsidR="00A13BDC" w:rsidRPr="00855D6F">
          <w:rPr>
            <w:rStyle w:val="Hyperlink"/>
            <w:i/>
            <w:iCs/>
            <w:color w:val="auto"/>
            <w:u w:val="none"/>
          </w:rPr>
          <w:t>www.empchildsupport.in.gov/login.aspx?logout=yes</w:t>
        </w:r>
      </w:hyperlink>
      <w:r w:rsidR="00A13BDC" w:rsidRPr="00855D6F">
        <w:t xml:space="preserve"> </w:t>
      </w:r>
      <w:r w:rsidR="00A13BDC">
        <w:br/>
        <w:t xml:space="preserve">       Pay employee </w:t>
      </w:r>
      <w:r w:rsidR="00A13BDC" w:rsidRPr="005A1080">
        <w:t>garnishments</w:t>
      </w:r>
      <w:r w:rsidR="00A13BDC">
        <w:t>, if applicable</w:t>
      </w:r>
      <w:r w:rsidR="00A13BDC" w:rsidRPr="005A1080">
        <w:br/>
      </w:r>
      <w:r w:rsidR="00A13BDC" w:rsidRPr="005A1080">
        <w:tab/>
        <w:t>Set up direct deposit transfer</w:t>
      </w:r>
    </w:p>
    <w:p w14:paraId="30C0C964" w14:textId="4BA7A8E1" w:rsidR="00E42239" w:rsidRPr="005A1080" w:rsidRDefault="00E42239" w:rsidP="00E42239">
      <w:pPr>
        <w:tabs>
          <w:tab w:val="left" w:pos="360"/>
        </w:tabs>
      </w:pPr>
      <w:r w:rsidRPr="005A1080">
        <w:rPr>
          <w:b/>
        </w:rPr>
        <w:t xml:space="preserve">Five days before council meeting </w:t>
      </w:r>
      <w:r w:rsidRPr="005A1080">
        <w:rPr>
          <w:b/>
        </w:rPr>
        <w:br/>
      </w:r>
      <w:r w:rsidRPr="005A1080">
        <w:t xml:space="preserve">     </w:t>
      </w:r>
      <w:r w:rsidRPr="005A1080">
        <w:tab/>
        <w:t>Gather claims to be paid and process</w:t>
      </w:r>
      <w:r w:rsidRPr="005A1080">
        <w:br/>
        <w:t xml:space="preserve">     </w:t>
      </w:r>
      <w:r w:rsidRPr="005A1080">
        <w:tab/>
        <w:t>Prepare claim docket</w:t>
      </w:r>
      <w:r w:rsidRPr="005A1080">
        <w:br/>
        <w:t xml:space="preserve">     </w:t>
      </w:r>
      <w:r w:rsidRPr="005A1080">
        <w:tab/>
        <w:t>Prepare agenda and distribute</w:t>
      </w:r>
      <w:r w:rsidRPr="005A1080">
        <w:br/>
        <w:t xml:space="preserve">     </w:t>
      </w:r>
      <w:r w:rsidRPr="005A1080">
        <w:tab/>
        <w:t xml:space="preserve">Prepare council packet and distribute     </w:t>
      </w:r>
    </w:p>
    <w:p w14:paraId="6EFAC9B5" w14:textId="77777777" w:rsidR="007412DC" w:rsidRPr="005A1080" w:rsidRDefault="007412DC" w:rsidP="007412DC">
      <w:pPr>
        <w:tabs>
          <w:tab w:val="left" w:pos="360"/>
        </w:tabs>
      </w:pPr>
      <w:r w:rsidRPr="005A1080">
        <w:rPr>
          <w:b/>
        </w:rPr>
        <w:t>Reports due in August/first of September</w:t>
      </w:r>
    </w:p>
    <w:p w14:paraId="2619106E" w14:textId="77777777" w:rsidR="007412DC" w:rsidRPr="00EF78AA" w:rsidRDefault="00811E1A" w:rsidP="005367D5">
      <w:pPr>
        <w:tabs>
          <w:tab w:val="left" w:pos="360"/>
        </w:tabs>
        <w:ind w:left="360"/>
        <w:rPr>
          <w:i/>
        </w:rPr>
      </w:pPr>
      <w:r w:rsidRPr="00EF78AA">
        <w:rPr>
          <w:i/>
        </w:rPr>
        <w:t>By September 1</w:t>
      </w:r>
      <w:r w:rsidR="000357B6" w:rsidRPr="00EF78AA">
        <w:rPr>
          <w:i/>
        </w:rPr>
        <w:tab/>
      </w:r>
      <w:r w:rsidR="005367D5" w:rsidRPr="00EF78AA">
        <w:rPr>
          <w:i/>
        </w:rPr>
        <w:br/>
      </w:r>
      <w:r w:rsidRPr="00EF78AA">
        <w:t>Submit</w:t>
      </w:r>
      <w:r w:rsidR="000357B6" w:rsidRPr="00EF78AA">
        <w:t xml:space="preserve"> proposed </w:t>
      </w:r>
      <w:r w:rsidR="00624D46" w:rsidRPr="00EF78AA">
        <w:t xml:space="preserve">following year </w:t>
      </w:r>
      <w:r w:rsidR="000357B6" w:rsidRPr="00EF78AA">
        <w:t>budgets, tax rates, and tax levies to county fiscal body or other appropriate fiscal body for review and recommendation or binding adoption, as applicable (IC 6-1.1-17-3.5, IC 6-1.1-17-20, IC 6-1.1-17-20.3</w:t>
      </w:r>
      <w:r w:rsidR="00E42B2F" w:rsidRPr="00EF78AA">
        <w:t xml:space="preserve"> </w:t>
      </w:r>
      <w:r w:rsidR="00E42B2F" w:rsidRPr="00EF78AA">
        <w:rPr>
          <w:vertAlign w:val="superscript"/>
        </w:rPr>
        <w:t>(1)</w:t>
      </w:r>
    </w:p>
    <w:p w14:paraId="2A980030" w14:textId="77777777" w:rsidR="000357B6" w:rsidRPr="005367D5" w:rsidRDefault="00811E1A" w:rsidP="005367D5">
      <w:pPr>
        <w:tabs>
          <w:tab w:val="left" w:pos="360"/>
        </w:tabs>
        <w:ind w:left="360"/>
        <w:rPr>
          <w:i/>
        </w:rPr>
      </w:pPr>
      <w:r w:rsidRPr="00EF78AA">
        <w:rPr>
          <w:i/>
        </w:rPr>
        <w:t>By September 13</w:t>
      </w:r>
      <w:r w:rsidR="000357B6" w:rsidRPr="005A1080">
        <w:rPr>
          <w:i/>
        </w:rPr>
        <w:tab/>
      </w:r>
      <w:r w:rsidR="005367D5">
        <w:rPr>
          <w:i/>
        </w:rPr>
        <w:br/>
      </w:r>
      <w:r w:rsidRPr="005A1080">
        <w:t>S</w:t>
      </w:r>
      <w:r w:rsidR="000357B6" w:rsidRPr="005A1080">
        <w:t xml:space="preserve">ubmit notice to taxpayers of proposed </w:t>
      </w:r>
      <w:r w:rsidR="00624D46">
        <w:t>following year</w:t>
      </w:r>
      <w:r w:rsidR="000357B6" w:rsidRPr="005A1080">
        <w:t xml:space="preserve"> budget and tax levies and notice to taxpayers of public hearing (Budget Form 3) to the department through Gateway. (Ad must be posted at least ten (10) days before the public hearing) IC 6-1.1-17-3</w:t>
      </w:r>
      <w:r w:rsidR="00E42B2F" w:rsidRPr="005A1080">
        <w:t xml:space="preserve"> </w:t>
      </w:r>
      <w:r w:rsidR="00E42B2F" w:rsidRPr="005A1080">
        <w:rPr>
          <w:vertAlign w:val="superscript"/>
        </w:rPr>
        <w:t>(1)</w:t>
      </w:r>
    </w:p>
    <w:p w14:paraId="244BFC11" w14:textId="77777777" w:rsidR="000357B6" w:rsidRPr="005A1080" w:rsidRDefault="000357B6" w:rsidP="00E42239">
      <w:pPr>
        <w:tabs>
          <w:tab w:val="left" w:pos="360"/>
        </w:tabs>
      </w:pPr>
    </w:p>
    <w:p w14:paraId="1211EEB9" w14:textId="77777777" w:rsidR="00E42239" w:rsidRPr="005367D5" w:rsidRDefault="00E42239" w:rsidP="005367D5">
      <w:pPr>
        <w:tabs>
          <w:tab w:val="left" w:pos="360"/>
        </w:tabs>
      </w:pPr>
      <w:r w:rsidRPr="005A1080">
        <w:rPr>
          <w:b/>
        </w:rPr>
        <w:br w:type="page"/>
      </w:r>
    </w:p>
    <w:p w14:paraId="54FFDAD0" w14:textId="08CF9916" w:rsidR="00E42239" w:rsidRPr="00B17928" w:rsidRDefault="005A1080" w:rsidP="00E42239">
      <w:pPr>
        <w:tabs>
          <w:tab w:val="left" w:pos="360"/>
        </w:tabs>
      </w:pPr>
      <w:r w:rsidRPr="005A1080">
        <w:rPr>
          <w:b/>
          <w:noProof/>
          <w:sz w:val="32"/>
          <w:szCs w:val="32"/>
        </w:rPr>
        <mc:AlternateContent>
          <mc:Choice Requires="wps">
            <w:drawing>
              <wp:anchor distT="0" distB="0" distL="114300" distR="114300" simplePos="0" relativeHeight="251675648" behindDoc="0" locked="0" layoutInCell="1" allowOverlap="1" wp14:anchorId="42BDC655" wp14:editId="056E7C1B">
                <wp:simplePos x="0" y="0"/>
                <wp:positionH relativeFrom="column">
                  <wp:posOffset>0</wp:posOffset>
                </wp:positionH>
                <wp:positionV relativeFrom="paragraph">
                  <wp:posOffset>239395</wp:posOffset>
                </wp:positionV>
                <wp:extent cx="68675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68675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9D0D86"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18.85pt" to="540.7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" strokecolor="black [3213]">
                <v:stroke joinstyle="miter"/>
              </v:line>
            </w:pict>
          </mc:Fallback>
        </mc:AlternateContent>
      </w:r>
      <w:r w:rsidR="00E42239" w:rsidRPr="005A1080">
        <w:rPr>
          <w:b/>
          <w:sz w:val="32"/>
          <w:szCs w:val="32"/>
        </w:rPr>
        <w:t>September</w:t>
      </w:r>
      <w:r>
        <w:rPr>
          <w:b/>
          <w:sz w:val="32"/>
          <w:szCs w:val="32"/>
        </w:rPr>
        <w:br/>
      </w:r>
      <w:r w:rsidR="00E42239" w:rsidRPr="005A1080">
        <w:rPr>
          <w:b/>
        </w:rPr>
        <w:t>As soon as possible each month:</w:t>
      </w:r>
      <w:r w:rsidR="00E42239" w:rsidRPr="005A1080">
        <w:rPr>
          <w:b/>
        </w:rPr>
        <w:br/>
      </w:r>
      <w:r w:rsidR="00E42239" w:rsidRPr="005A1080">
        <w:t xml:space="preserve"> </w:t>
      </w:r>
      <w:r w:rsidR="00E42239" w:rsidRPr="005A1080">
        <w:tab/>
      </w:r>
      <w:r w:rsidR="00923180" w:rsidRPr="005A1080">
        <w:t xml:space="preserve">Reconcile </w:t>
      </w:r>
      <w:r w:rsidR="00923180">
        <w:t>fund report with revenue, disbursements and bank statements for August</w:t>
      </w:r>
      <w:r w:rsidR="00923180">
        <w:br/>
      </w:r>
      <w:r w:rsidR="00923180" w:rsidRPr="005A1080">
        <w:t xml:space="preserve"> </w:t>
      </w:r>
      <w:r w:rsidR="00923180">
        <w:t xml:space="preserve">      Reconcile fund report with August bank reconcilement</w:t>
      </w:r>
      <w:r w:rsidR="00E42239" w:rsidRPr="005A1080">
        <w:br/>
        <w:t xml:space="preserve">    </w:t>
      </w:r>
      <w:r w:rsidR="00E42239" w:rsidRPr="005A1080">
        <w:tab/>
        <w:t>Prepare financial statements for council, boards and commissions (attached) and distribute</w:t>
      </w:r>
      <w:r w:rsidR="003B32CB">
        <w:br/>
        <w:t xml:space="preserve">       </w:t>
      </w:r>
      <w:r w:rsidR="003B32CB" w:rsidRPr="00142D3A">
        <w:t>Com</w:t>
      </w:r>
      <w:r w:rsidR="003B32CB">
        <w:t xml:space="preserve">plete monthly engagement upload on Gateway – </w:t>
      </w:r>
      <w:hyperlink r:id="rId38" w:history="1">
        <w:r w:rsidR="00EF78AA" w:rsidRPr="00EF78AA">
          <w:rPr>
            <w:rStyle w:val="Hyperlink"/>
            <w:i/>
            <w:iCs/>
            <w:color w:val="auto"/>
            <w:u w:val="none"/>
          </w:rPr>
          <w:t>www.in.gov/dlgf</w:t>
        </w:r>
      </w:hyperlink>
      <w:r w:rsidR="003B32CB">
        <w:br/>
        <w:t xml:space="preserve">      </w:t>
      </w:r>
      <w:r w:rsidR="003B32CB">
        <w:tab/>
      </w:r>
      <w:r w:rsidR="003B32CB">
        <w:tab/>
        <w:t>Upload bank reconcilement, funds ledger, and meeting minutes from August (due October 15)</w:t>
      </w:r>
    </w:p>
    <w:p w14:paraId="767A52D3" w14:textId="164F73CE" w:rsidR="00E42239" w:rsidRPr="005A1080" w:rsidRDefault="00E42239" w:rsidP="00E42239">
      <w:pPr>
        <w:tabs>
          <w:tab w:val="left" w:pos="360"/>
        </w:tabs>
      </w:pPr>
      <w:r w:rsidRPr="005A1080">
        <w:rPr>
          <w:b/>
        </w:rPr>
        <w:t>First Friday of the month</w:t>
      </w:r>
      <w:r w:rsidRPr="005A1080">
        <w:rPr>
          <w:b/>
        </w:rPr>
        <w:br/>
      </w:r>
      <w:r w:rsidRPr="005A1080">
        <w:t xml:space="preserve">     </w:t>
      </w:r>
      <w:r w:rsidRPr="005A1080">
        <w:tab/>
        <w:t xml:space="preserve">Pay sales tax and state and county withholding tax via </w:t>
      </w:r>
      <w:r w:rsidR="00FF543B">
        <w:t>www.</w:t>
      </w:r>
      <w:r w:rsidRPr="005367D5">
        <w:rPr>
          <w:i/>
        </w:rPr>
        <w:t>intax.in.gov</w:t>
      </w:r>
      <w:r w:rsidRPr="005A1080">
        <w:t xml:space="preserve"> </w:t>
      </w:r>
      <w:r w:rsidRPr="005A1080">
        <w:br/>
        <w:t xml:space="preserve">     </w:t>
      </w:r>
      <w:r w:rsidRPr="005A1080">
        <w:tab/>
        <w:t xml:space="preserve">(Due 20 </w:t>
      </w:r>
      <w:r w:rsidR="005367D5">
        <w:t>days after the end of the month)</w:t>
      </w:r>
    </w:p>
    <w:p w14:paraId="690DE225" w14:textId="77777777" w:rsidR="00A13BDC" w:rsidRPr="005A1080" w:rsidRDefault="00F7216A" w:rsidP="00A13BDC">
      <w:pPr>
        <w:tabs>
          <w:tab w:val="left" w:pos="360"/>
        </w:tabs>
      </w:pPr>
      <w:r w:rsidRPr="005A1080">
        <w:rPr>
          <w:b/>
        </w:rPr>
        <w:t>Payroll</w:t>
      </w:r>
      <w:r w:rsidRPr="005A1080">
        <w:rPr>
          <w:b/>
        </w:rPr>
        <w:br/>
      </w:r>
      <w:r w:rsidR="00A13BDC" w:rsidRPr="005A1080">
        <w:t xml:space="preserve">     </w:t>
      </w:r>
      <w:r w:rsidR="00A13BDC" w:rsidRPr="005A1080">
        <w:tab/>
        <w:t>Pay federal income tax</w:t>
      </w:r>
      <w:r w:rsidR="00A13BDC">
        <w:t>, Social Security, and Medicare</w:t>
      </w:r>
      <w:r w:rsidR="00A13BDC" w:rsidRPr="005A1080">
        <w:t xml:space="preserve"> (Due three days after payroll is due)</w:t>
      </w:r>
      <w:r w:rsidR="00A13BDC" w:rsidRPr="005A1080">
        <w:br/>
        <w:t xml:space="preserve">     </w:t>
      </w:r>
      <w:r w:rsidR="00A13BDC" w:rsidRPr="005A1080">
        <w:tab/>
        <w:t>Pay PERF by payroll date</w:t>
      </w:r>
      <w:r w:rsidR="00A13BDC">
        <w:t xml:space="preserve"> – </w:t>
      </w:r>
      <w:r w:rsidR="00A13BDC" w:rsidRPr="00EF78AA">
        <w:rPr>
          <w:i/>
          <w:iCs/>
        </w:rPr>
        <w:t>www.in.gov</w:t>
      </w:r>
      <w:r w:rsidR="00A13BDC">
        <w:rPr>
          <w:i/>
          <w:iCs/>
        </w:rPr>
        <w:t>/inprs</w:t>
      </w:r>
      <w:r w:rsidR="00A13BDC" w:rsidRPr="005A1080">
        <w:br/>
        <w:t xml:space="preserve">     </w:t>
      </w:r>
      <w:r w:rsidR="00A13BDC" w:rsidRPr="005A1080">
        <w:tab/>
        <w:t>Pay employee child support</w:t>
      </w:r>
      <w:r w:rsidR="00A13BDC">
        <w:t xml:space="preserve">, if applicable – </w:t>
      </w:r>
      <w:hyperlink r:id="rId39" w:history="1">
        <w:r w:rsidR="00A13BDC" w:rsidRPr="00855D6F">
          <w:rPr>
            <w:rStyle w:val="Hyperlink"/>
            <w:i/>
            <w:iCs/>
            <w:color w:val="auto"/>
            <w:u w:val="none"/>
          </w:rPr>
          <w:t>www.empchildsupport.in.gov/login.aspx?logout=yes</w:t>
        </w:r>
      </w:hyperlink>
      <w:r w:rsidR="00A13BDC" w:rsidRPr="00855D6F">
        <w:t xml:space="preserve"> </w:t>
      </w:r>
      <w:r w:rsidR="00A13BDC">
        <w:br/>
        <w:t xml:space="preserve">       Pay employee </w:t>
      </w:r>
      <w:r w:rsidR="00A13BDC" w:rsidRPr="005A1080">
        <w:t>garnishments</w:t>
      </w:r>
      <w:r w:rsidR="00A13BDC">
        <w:t>, if applicable</w:t>
      </w:r>
      <w:r w:rsidR="00A13BDC" w:rsidRPr="005A1080">
        <w:br/>
      </w:r>
      <w:r w:rsidR="00A13BDC" w:rsidRPr="005A1080">
        <w:tab/>
        <w:t>Set up direct deposit transfer</w:t>
      </w:r>
    </w:p>
    <w:p w14:paraId="18357BBB" w14:textId="54A98DAA" w:rsidR="00E42239" w:rsidRPr="005A1080" w:rsidRDefault="00E42239" w:rsidP="00E42239">
      <w:pPr>
        <w:tabs>
          <w:tab w:val="left" w:pos="360"/>
        </w:tabs>
      </w:pPr>
      <w:r w:rsidRPr="005A1080">
        <w:rPr>
          <w:b/>
        </w:rPr>
        <w:t xml:space="preserve">Five days before council meeting </w:t>
      </w:r>
      <w:r w:rsidRPr="005A1080">
        <w:rPr>
          <w:b/>
        </w:rPr>
        <w:br/>
      </w:r>
      <w:r w:rsidRPr="005A1080">
        <w:t xml:space="preserve">     </w:t>
      </w:r>
      <w:r w:rsidRPr="005A1080">
        <w:tab/>
        <w:t>Gather claims to be paid and process</w:t>
      </w:r>
      <w:r w:rsidRPr="005A1080">
        <w:br/>
        <w:t xml:space="preserve">     </w:t>
      </w:r>
      <w:r w:rsidRPr="005A1080">
        <w:tab/>
        <w:t>Prepare claim docket</w:t>
      </w:r>
      <w:r w:rsidRPr="005A1080">
        <w:br/>
        <w:t xml:space="preserve">     </w:t>
      </w:r>
      <w:r w:rsidRPr="005A1080">
        <w:tab/>
        <w:t>Prepare agenda and distribute</w:t>
      </w:r>
      <w:r w:rsidRPr="005A1080">
        <w:br/>
        <w:t xml:space="preserve">     </w:t>
      </w:r>
      <w:r w:rsidRPr="005A1080">
        <w:tab/>
        <w:t xml:space="preserve">Prepare council packet and distribute     </w:t>
      </w:r>
    </w:p>
    <w:p w14:paraId="48B9E3D7" w14:textId="7113619C" w:rsidR="0091696A" w:rsidRDefault="007412DC" w:rsidP="00FF543B">
      <w:pPr>
        <w:tabs>
          <w:tab w:val="left" w:pos="360"/>
        </w:tabs>
        <w:ind w:left="360" w:hanging="360"/>
      </w:pPr>
      <w:r w:rsidRPr="005A1080">
        <w:rPr>
          <w:b/>
        </w:rPr>
        <w:t>Reports due in September/first of October</w:t>
      </w:r>
      <w:r w:rsidR="00FF543B">
        <w:br/>
      </w:r>
      <w:r w:rsidR="0091696A" w:rsidRPr="005A1080">
        <w:rPr>
          <w:i/>
        </w:rPr>
        <w:t>Due September 20</w:t>
      </w:r>
      <w:r w:rsidR="0091696A" w:rsidRPr="005A1080">
        <w:br/>
        <w:t>Indiana Utility Receipts Tax third quarter payment due</w:t>
      </w:r>
    </w:p>
    <w:p w14:paraId="0F711AF8" w14:textId="40A3CE73" w:rsidR="001F44A0" w:rsidRPr="001F44A0" w:rsidRDefault="001F44A0" w:rsidP="001F44A0">
      <w:pPr>
        <w:tabs>
          <w:tab w:val="left" w:pos="360"/>
        </w:tabs>
        <w:ind w:left="360" w:hanging="360"/>
        <w:rPr>
          <w:bCs/>
        </w:rPr>
      </w:pPr>
      <w:r>
        <w:rPr>
          <w:b/>
        </w:rPr>
        <w:tab/>
      </w:r>
      <w:r w:rsidRPr="001F44A0">
        <w:rPr>
          <w:bCs/>
        </w:rPr>
        <w:t>Due September 30</w:t>
      </w:r>
      <w:r>
        <w:rPr>
          <w:bCs/>
        </w:rPr>
        <w:br/>
        <w:t>Gateway submission of Economic Development Reporting (EDR) www.in.gov/dlgf</w:t>
      </w:r>
    </w:p>
    <w:p w14:paraId="5EF3D9D5" w14:textId="74BCDC6D" w:rsidR="005A2985" w:rsidRPr="00FF543B" w:rsidRDefault="005A2985" w:rsidP="00FF543B">
      <w:pPr>
        <w:tabs>
          <w:tab w:val="left" w:pos="360"/>
        </w:tabs>
        <w:ind w:left="360" w:hanging="360"/>
        <w:rPr>
          <w:b/>
        </w:rPr>
      </w:pPr>
      <w:r w:rsidRPr="005A1080">
        <w:rPr>
          <w:b/>
        </w:rPr>
        <w:t>Other things to do</w:t>
      </w:r>
      <w:r w:rsidR="00FF543B">
        <w:rPr>
          <w:b/>
        </w:rPr>
        <w:br/>
      </w:r>
      <w:r w:rsidRPr="005A1080">
        <w:t>File sewer liens with county auditor in order for it to be incl</w:t>
      </w:r>
      <w:r w:rsidR="005367D5">
        <w:t>uded on the June property taxes.</w:t>
      </w:r>
      <w:r w:rsidR="005367D5">
        <w:br/>
        <w:t>D</w:t>
      </w:r>
      <w:r w:rsidRPr="005A1080">
        <w:t xml:space="preserve">ouble check with </w:t>
      </w:r>
      <w:r w:rsidR="005367D5">
        <w:t>you</w:t>
      </w:r>
      <w:r w:rsidR="00F545EA">
        <w:t>r</w:t>
      </w:r>
      <w:r w:rsidR="005367D5">
        <w:t xml:space="preserve"> </w:t>
      </w:r>
      <w:r w:rsidRPr="005A1080">
        <w:t>county auditor fo</w:t>
      </w:r>
      <w:r w:rsidR="005367D5">
        <w:t>r exact deadlines.</w:t>
      </w:r>
    </w:p>
    <w:p w14:paraId="4BF8BBB6" w14:textId="77777777" w:rsidR="00E42239" w:rsidRPr="005A1080" w:rsidRDefault="00E42239" w:rsidP="00E42239">
      <w:pPr>
        <w:tabs>
          <w:tab w:val="left" w:pos="360"/>
        </w:tabs>
        <w:ind w:left="360"/>
      </w:pPr>
    </w:p>
    <w:p w14:paraId="20460E36" w14:textId="77777777" w:rsidR="00E42239" w:rsidRPr="005A1080" w:rsidRDefault="00E42239">
      <w:r w:rsidRPr="005A1080">
        <w:br w:type="page"/>
      </w:r>
    </w:p>
    <w:p w14:paraId="3A9BDFF8" w14:textId="26074DE8" w:rsidR="00E42239" w:rsidRPr="00B17928" w:rsidRDefault="005A1080" w:rsidP="00E42239">
      <w:pPr>
        <w:tabs>
          <w:tab w:val="left" w:pos="360"/>
        </w:tabs>
      </w:pPr>
      <w:r w:rsidRPr="005A1080">
        <w:rPr>
          <w:b/>
          <w:noProof/>
          <w:sz w:val="32"/>
          <w:szCs w:val="32"/>
        </w:rPr>
        <mc:AlternateContent>
          <mc:Choice Requires="wps">
            <w:drawing>
              <wp:anchor distT="0" distB="0" distL="114300" distR="114300" simplePos="0" relativeHeight="251677696" behindDoc="0" locked="0" layoutInCell="1" allowOverlap="1" wp14:anchorId="7A9BC763" wp14:editId="453D07EB">
                <wp:simplePos x="0" y="0"/>
                <wp:positionH relativeFrom="column">
                  <wp:posOffset>0</wp:posOffset>
                </wp:positionH>
                <wp:positionV relativeFrom="paragraph">
                  <wp:posOffset>201295</wp:posOffset>
                </wp:positionV>
                <wp:extent cx="68675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68675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DADE43"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15.85pt" to="540.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" strokecolor="black [3213]">
                <v:stroke joinstyle="miter"/>
              </v:line>
            </w:pict>
          </mc:Fallback>
        </mc:AlternateContent>
      </w:r>
      <w:r w:rsidR="00E42239" w:rsidRPr="005A1080">
        <w:rPr>
          <w:b/>
          <w:sz w:val="32"/>
          <w:szCs w:val="32"/>
        </w:rPr>
        <w:t>October</w:t>
      </w:r>
      <w:r>
        <w:rPr>
          <w:b/>
          <w:sz w:val="32"/>
          <w:szCs w:val="32"/>
        </w:rPr>
        <w:br/>
      </w:r>
      <w:r w:rsidR="00E42239" w:rsidRPr="005A1080">
        <w:rPr>
          <w:b/>
        </w:rPr>
        <w:t>As soon as possible each month:</w:t>
      </w:r>
      <w:r w:rsidR="00E42239" w:rsidRPr="005A1080">
        <w:rPr>
          <w:b/>
        </w:rPr>
        <w:br/>
      </w:r>
      <w:r w:rsidR="00E42239" w:rsidRPr="005A1080">
        <w:t xml:space="preserve"> </w:t>
      </w:r>
      <w:r w:rsidR="00E42239" w:rsidRPr="005A1080">
        <w:tab/>
      </w:r>
      <w:r w:rsidR="00923180" w:rsidRPr="005A1080">
        <w:t xml:space="preserve">Reconcile </w:t>
      </w:r>
      <w:r w:rsidR="00923180">
        <w:t>fund report with revenue, disbursements and bank statements for September</w:t>
      </w:r>
      <w:r w:rsidR="00923180">
        <w:br/>
      </w:r>
      <w:r w:rsidR="00923180" w:rsidRPr="005A1080">
        <w:t xml:space="preserve"> </w:t>
      </w:r>
      <w:r w:rsidR="00923180">
        <w:t xml:space="preserve">      Reconcile fund report with September bank reconcilement</w:t>
      </w:r>
      <w:r w:rsidR="00E42239" w:rsidRPr="005A1080">
        <w:br/>
        <w:t xml:space="preserve">    </w:t>
      </w:r>
      <w:r w:rsidR="00E42239" w:rsidRPr="005A1080">
        <w:tab/>
        <w:t>Prepare financial statements for council, boards and commissions (attached) and distribute</w:t>
      </w:r>
      <w:r w:rsidR="003B32CB">
        <w:br/>
        <w:t xml:space="preserve">       </w:t>
      </w:r>
      <w:r w:rsidR="003B32CB" w:rsidRPr="00142D3A">
        <w:t>Com</w:t>
      </w:r>
      <w:r w:rsidR="003B32CB">
        <w:t xml:space="preserve">plete monthly engagement upload on Gateway – </w:t>
      </w:r>
      <w:hyperlink r:id="rId40" w:history="1">
        <w:r w:rsidR="00EF78AA" w:rsidRPr="00EF78AA">
          <w:rPr>
            <w:rStyle w:val="Hyperlink"/>
            <w:i/>
            <w:iCs/>
            <w:color w:val="auto"/>
            <w:u w:val="none"/>
          </w:rPr>
          <w:t>www.in.gov/dlgf</w:t>
        </w:r>
      </w:hyperlink>
      <w:r w:rsidR="003B32CB">
        <w:br/>
        <w:t xml:space="preserve">      </w:t>
      </w:r>
      <w:r w:rsidR="003B32CB">
        <w:tab/>
      </w:r>
      <w:r w:rsidR="003B32CB">
        <w:tab/>
        <w:t>Upload bank reconcilement, funds ledger, and meeting minutes from September (due November 15)</w:t>
      </w:r>
    </w:p>
    <w:p w14:paraId="08EC0956" w14:textId="5AE3762C" w:rsidR="00E42239" w:rsidRPr="005A1080" w:rsidRDefault="00E42239" w:rsidP="00E42239">
      <w:pPr>
        <w:tabs>
          <w:tab w:val="left" w:pos="360"/>
        </w:tabs>
      </w:pPr>
      <w:r w:rsidRPr="005A1080">
        <w:rPr>
          <w:b/>
        </w:rPr>
        <w:t>First Friday of the month</w:t>
      </w:r>
      <w:r w:rsidRPr="005A1080">
        <w:rPr>
          <w:b/>
        </w:rPr>
        <w:br/>
      </w:r>
      <w:r w:rsidRPr="005A1080">
        <w:t xml:space="preserve">     </w:t>
      </w:r>
      <w:r w:rsidRPr="005A1080">
        <w:tab/>
        <w:t xml:space="preserve">Pay sales tax and state and county withholding tax via </w:t>
      </w:r>
      <w:r w:rsidR="00FF543B">
        <w:t>www.</w:t>
      </w:r>
      <w:r w:rsidRPr="005367D5">
        <w:rPr>
          <w:i/>
        </w:rPr>
        <w:t>intax.in.gov</w:t>
      </w:r>
      <w:r w:rsidRPr="005A1080">
        <w:t xml:space="preserve"> </w:t>
      </w:r>
      <w:r w:rsidRPr="005A1080">
        <w:br/>
        <w:t xml:space="preserve">     </w:t>
      </w:r>
      <w:r w:rsidRPr="005A1080">
        <w:tab/>
        <w:t>(Due 20 days after the end of the month</w:t>
      </w:r>
      <w:r w:rsidR="005367D5">
        <w:t>)</w:t>
      </w:r>
    </w:p>
    <w:p w14:paraId="05690F6B" w14:textId="77777777" w:rsidR="00A13BDC" w:rsidRPr="005A1080" w:rsidRDefault="00F7216A" w:rsidP="00A13BDC">
      <w:pPr>
        <w:tabs>
          <w:tab w:val="left" w:pos="360"/>
        </w:tabs>
      </w:pPr>
      <w:r w:rsidRPr="005A1080">
        <w:rPr>
          <w:b/>
        </w:rPr>
        <w:t>Payroll</w:t>
      </w:r>
      <w:r w:rsidRPr="005A1080">
        <w:rPr>
          <w:b/>
        </w:rPr>
        <w:br/>
      </w:r>
      <w:r w:rsidR="00A13BDC" w:rsidRPr="005A1080">
        <w:t xml:space="preserve">     </w:t>
      </w:r>
      <w:r w:rsidR="00A13BDC" w:rsidRPr="005A1080">
        <w:tab/>
        <w:t>Pay federal income tax</w:t>
      </w:r>
      <w:r w:rsidR="00A13BDC">
        <w:t>, Social Security, and Medicare</w:t>
      </w:r>
      <w:r w:rsidR="00A13BDC" w:rsidRPr="005A1080">
        <w:t xml:space="preserve"> (Due three days after payroll is due)</w:t>
      </w:r>
      <w:r w:rsidR="00A13BDC" w:rsidRPr="005A1080">
        <w:br/>
        <w:t xml:space="preserve">     </w:t>
      </w:r>
      <w:r w:rsidR="00A13BDC" w:rsidRPr="005A1080">
        <w:tab/>
        <w:t>Pay PERF by payroll date</w:t>
      </w:r>
      <w:r w:rsidR="00A13BDC">
        <w:t xml:space="preserve"> – </w:t>
      </w:r>
      <w:r w:rsidR="00A13BDC" w:rsidRPr="00EF78AA">
        <w:rPr>
          <w:i/>
          <w:iCs/>
        </w:rPr>
        <w:t>www.in.gov</w:t>
      </w:r>
      <w:r w:rsidR="00A13BDC">
        <w:rPr>
          <w:i/>
          <w:iCs/>
        </w:rPr>
        <w:t>/inprs</w:t>
      </w:r>
      <w:r w:rsidR="00A13BDC" w:rsidRPr="005A1080">
        <w:br/>
        <w:t xml:space="preserve">     </w:t>
      </w:r>
      <w:r w:rsidR="00A13BDC" w:rsidRPr="005A1080">
        <w:tab/>
        <w:t>Pay employee child support</w:t>
      </w:r>
      <w:r w:rsidR="00A13BDC">
        <w:t xml:space="preserve">, if applicable – </w:t>
      </w:r>
      <w:hyperlink r:id="rId41" w:history="1">
        <w:r w:rsidR="00A13BDC" w:rsidRPr="00855D6F">
          <w:rPr>
            <w:rStyle w:val="Hyperlink"/>
            <w:i/>
            <w:iCs/>
            <w:color w:val="auto"/>
            <w:u w:val="none"/>
          </w:rPr>
          <w:t>www.empchildsupport.in.gov/login.aspx?logout=yes</w:t>
        </w:r>
      </w:hyperlink>
      <w:r w:rsidR="00A13BDC" w:rsidRPr="00855D6F">
        <w:t xml:space="preserve"> </w:t>
      </w:r>
      <w:r w:rsidR="00A13BDC">
        <w:br/>
        <w:t xml:space="preserve">       Pay employee </w:t>
      </w:r>
      <w:r w:rsidR="00A13BDC" w:rsidRPr="005A1080">
        <w:t>garnishments</w:t>
      </w:r>
      <w:r w:rsidR="00A13BDC">
        <w:t>, if applicable</w:t>
      </w:r>
      <w:r w:rsidR="00A13BDC" w:rsidRPr="005A1080">
        <w:br/>
      </w:r>
      <w:r w:rsidR="00A13BDC" w:rsidRPr="005A1080">
        <w:tab/>
        <w:t>Set up direct deposit transfer</w:t>
      </w:r>
    </w:p>
    <w:p w14:paraId="3862AE07" w14:textId="2A811EF0" w:rsidR="00E42239" w:rsidRPr="005A1080" w:rsidRDefault="00E42239" w:rsidP="00E42239">
      <w:pPr>
        <w:tabs>
          <w:tab w:val="left" w:pos="360"/>
        </w:tabs>
      </w:pPr>
      <w:r w:rsidRPr="005A1080">
        <w:rPr>
          <w:b/>
        </w:rPr>
        <w:t xml:space="preserve">Five days before council meeting </w:t>
      </w:r>
      <w:r w:rsidRPr="005A1080">
        <w:rPr>
          <w:b/>
        </w:rPr>
        <w:br/>
      </w:r>
      <w:r w:rsidRPr="005A1080">
        <w:t xml:space="preserve">     </w:t>
      </w:r>
      <w:r w:rsidRPr="005A1080">
        <w:tab/>
        <w:t>Gather claims to be paid and process</w:t>
      </w:r>
      <w:r w:rsidRPr="005A1080">
        <w:br/>
        <w:t xml:space="preserve">     </w:t>
      </w:r>
      <w:r w:rsidRPr="005A1080">
        <w:tab/>
        <w:t>Prepare claim docket</w:t>
      </w:r>
      <w:r w:rsidRPr="005A1080">
        <w:br/>
        <w:t xml:space="preserve">     </w:t>
      </w:r>
      <w:r w:rsidRPr="005A1080">
        <w:tab/>
        <w:t>Prepare agenda and distribute</w:t>
      </w:r>
      <w:r w:rsidRPr="005A1080">
        <w:br/>
        <w:t xml:space="preserve">     </w:t>
      </w:r>
      <w:r w:rsidRPr="005A1080">
        <w:tab/>
        <w:t xml:space="preserve">Prepare council packet and distribute     </w:t>
      </w:r>
    </w:p>
    <w:p w14:paraId="3CBB1CC2" w14:textId="77777777" w:rsidR="007412DC" w:rsidRPr="005A1080" w:rsidRDefault="007412DC" w:rsidP="007412DC">
      <w:pPr>
        <w:tabs>
          <w:tab w:val="left" w:pos="360"/>
        </w:tabs>
      </w:pPr>
      <w:r w:rsidRPr="005A1080">
        <w:rPr>
          <w:b/>
        </w:rPr>
        <w:t>Reports due in October/first of November</w:t>
      </w:r>
    </w:p>
    <w:p w14:paraId="0082EE9F" w14:textId="7F3F2B76" w:rsidR="00204D91" w:rsidRDefault="00F545EA" w:rsidP="000357B6">
      <w:pPr>
        <w:tabs>
          <w:tab w:val="left" w:pos="360"/>
        </w:tabs>
        <w:ind w:left="360"/>
        <w:rPr>
          <w:vertAlign w:val="superscript"/>
        </w:rPr>
      </w:pPr>
      <w:r>
        <w:rPr>
          <w:i/>
        </w:rPr>
        <w:t>By October 1</w:t>
      </w:r>
      <w:r w:rsidR="009A5489">
        <w:rPr>
          <w:i/>
        </w:rPr>
        <w:t>2</w:t>
      </w:r>
      <w:r>
        <w:rPr>
          <w:i/>
        </w:rPr>
        <w:br/>
      </w:r>
      <w:r w:rsidR="00204D91">
        <w:t>Last day to s</w:t>
      </w:r>
      <w:r w:rsidR="00204D91" w:rsidRPr="005A1080">
        <w:t xml:space="preserve">ubmit notice to taxpayers of proposed </w:t>
      </w:r>
      <w:r w:rsidR="00204D91">
        <w:t>following year</w:t>
      </w:r>
      <w:r w:rsidR="00204D91" w:rsidRPr="005A1080">
        <w:t xml:space="preserve"> budget and tax levies and notice to taxpayers of public hearing (Budget Form 3) to the department through Gateway. (</w:t>
      </w:r>
      <w:r w:rsidR="00204D91">
        <w:t>Notice</w:t>
      </w:r>
      <w:r w:rsidR="00204D91" w:rsidRPr="005A1080">
        <w:t xml:space="preserve"> must be posted at least ten (10) days before the public hearing) IC 6-1.1-17-3 </w:t>
      </w:r>
      <w:r w:rsidR="00204D91" w:rsidRPr="005A1080">
        <w:rPr>
          <w:vertAlign w:val="superscript"/>
        </w:rPr>
        <w:t>(1)</w:t>
      </w:r>
    </w:p>
    <w:p w14:paraId="714B0CA0" w14:textId="3BDB8E76" w:rsidR="000357B6" w:rsidRPr="005A1080" w:rsidRDefault="00811E1A" w:rsidP="000357B6">
      <w:pPr>
        <w:tabs>
          <w:tab w:val="left" w:pos="360"/>
        </w:tabs>
        <w:ind w:left="360"/>
      </w:pPr>
      <w:r w:rsidRPr="005A1080">
        <w:rPr>
          <w:i/>
        </w:rPr>
        <w:t xml:space="preserve">By October </w:t>
      </w:r>
      <w:r w:rsidR="009A5489">
        <w:rPr>
          <w:i/>
        </w:rPr>
        <w:t>22</w:t>
      </w:r>
      <w:r w:rsidRPr="005A1080">
        <w:rPr>
          <w:i/>
        </w:rPr>
        <w:br/>
      </w:r>
      <w:r w:rsidRPr="005A1080">
        <w:t>L</w:t>
      </w:r>
      <w:r w:rsidR="000357B6" w:rsidRPr="005A1080">
        <w:t xml:space="preserve">ast possible day for taxing units to hold a public hearing on their </w:t>
      </w:r>
      <w:r w:rsidR="00624D46">
        <w:t>following year</w:t>
      </w:r>
      <w:r w:rsidR="000357B6" w:rsidRPr="005A1080">
        <w:t xml:space="preserve"> budgets. Public hearing must be held at least ten (10) days before budget is adopted (except in Marion County and in second class cities). IC 6-1.1-17-5</w:t>
      </w:r>
      <w:r w:rsidR="00E42B2F" w:rsidRPr="005A1080">
        <w:t xml:space="preserve"> </w:t>
      </w:r>
      <w:r w:rsidR="000357B6" w:rsidRPr="005A1080">
        <w:t>THIS DEADLINE IS SUBJECT TO THE SCHEDULING OF THE ADOPTION MEETING</w:t>
      </w:r>
      <w:r w:rsidR="00E42B2F" w:rsidRPr="005A1080">
        <w:rPr>
          <w:vertAlign w:val="superscript"/>
        </w:rPr>
        <w:t>(1)</w:t>
      </w:r>
    </w:p>
    <w:p w14:paraId="67304145" w14:textId="12523897" w:rsidR="000357B6" w:rsidRPr="005A1080" w:rsidRDefault="000357B6" w:rsidP="000357B6">
      <w:pPr>
        <w:tabs>
          <w:tab w:val="left" w:pos="360"/>
        </w:tabs>
        <w:ind w:left="360"/>
      </w:pPr>
      <w:r w:rsidRPr="005A1080">
        <w:t>In Marion Count</w:t>
      </w:r>
      <w:r w:rsidR="00F545EA">
        <w:t>y</w:t>
      </w:r>
      <w:r w:rsidRPr="005A1080">
        <w:t xml:space="preserve"> and second</w:t>
      </w:r>
      <w:r w:rsidR="00F545EA">
        <w:t>-</w:t>
      </w:r>
      <w:r w:rsidRPr="005A1080">
        <w:t xml:space="preserve">class cities, the public hearing may be held any time after introduction of </w:t>
      </w:r>
      <w:r w:rsidR="00624D46">
        <w:t>following year’s</w:t>
      </w:r>
      <w:r w:rsidRPr="005A1080">
        <w:t xml:space="preserve"> budget. IC 6-1.1-17-5(a).</w:t>
      </w:r>
      <w:r w:rsidR="00E42B2F" w:rsidRPr="005A1080">
        <w:rPr>
          <w:vertAlign w:val="superscript"/>
        </w:rPr>
        <w:t xml:space="preserve"> (1)</w:t>
      </w:r>
    </w:p>
    <w:p w14:paraId="7295560B" w14:textId="6B95A62E" w:rsidR="000357B6" w:rsidRPr="005A1080" w:rsidRDefault="00811E1A" w:rsidP="00E42239">
      <w:pPr>
        <w:tabs>
          <w:tab w:val="left" w:pos="360"/>
        </w:tabs>
        <w:ind w:left="360"/>
      </w:pPr>
      <w:r w:rsidRPr="005A1080">
        <w:rPr>
          <w:i/>
        </w:rPr>
        <w:t xml:space="preserve">By October </w:t>
      </w:r>
      <w:r w:rsidR="00F545EA">
        <w:rPr>
          <w:i/>
        </w:rPr>
        <w:t>29</w:t>
      </w:r>
      <w:r w:rsidRPr="005A1080">
        <w:rPr>
          <w:i/>
        </w:rPr>
        <w:br/>
      </w:r>
      <w:r w:rsidRPr="005A1080">
        <w:t>L</w:t>
      </w:r>
      <w:r w:rsidR="000357B6" w:rsidRPr="005A1080">
        <w:t>ast possible day ten (10) or more taxpayers may object to a proposed budget, tax rate, or tax levy of a political subdivision. Objection must be filed not more than seven (7) days after the public hearing. This deadline is subject to the scheduling of the public hearing. IC 6-1.1-17-5(b)</w:t>
      </w:r>
      <w:r w:rsidR="00E42B2F" w:rsidRPr="005A1080">
        <w:rPr>
          <w:vertAlign w:val="superscript"/>
        </w:rPr>
        <w:t xml:space="preserve"> (1)</w:t>
      </w:r>
    </w:p>
    <w:p w14:paraId="6612CEFE" w14:textId="5FC3042F" w:rsidR="000357B6" w:rsidRDefault="000357B6" w:rsidP="00E42239">
      <w:pPr>
        <w:tabs>
          <w:tab w:val="left" w:pos="360"/>
        </w:tabs>
        <w:ind w:left="360"/>
        <w:rPr>
          <w:vertAlign w:val="superscript"/>
        </w:rPr>
      </w:pPr>
      <w:r w:rsidRPr="005A1080">
        <w:t>Deadline to adopt ordinance establishing, increasing, decreasing, or rescinding “legacy” COIT, CAGIT, or CEDIT rates. Also, last day to adopt LOIT for levy freeze, public safety, or property tax relief. IC 6-3.5-1.1-1.5; IC 6-3.5-6-1.5; IC 6-3.5-7-4.9</w:t>
      </w:r>
      <w:r w:rsidR="00E42B2F" w:rsidRPr="005A1080">
        <w:rPr>
          <w:vertAlign w:val="superscript"/>
        </w:rPr>
        <w:t>(1)</w:t>
      </w:r>
    </w:p>
    <w:p w14:paraId="46D4B8DE" w14:textId="77777777" w:rsidR="00BB31CF" w:rsidRDefault="00BB31CF" w:rsidP="00F545EA">
      <w:pPr>
        <w:tabs>
          <w:tab w:val="left" w:pos="360"/>
        </w:tabs>
        <w:ind w:left="360"/>
        <w:rPr>
          <w:i/>
        </w:rPr>
      </w:pPr>
    </w:p>
    <w:p w14:paraId="0C2E50DB" w14:textId="299EA961" w:rsidR="00F545EA" w:rsidRPr="005367D5" w:rsidRDefault="00F545EA" w:rsidP="00F545EA">
      <w:pPr>
        <w:tabs>
          <w:tab w:val="left" w:pos="360"/>
        </w:tabs>
        <w:ind w:left="360"/>
        <w:rPr>
          <w:i/>
        </w:rPr>
      </w:pPr>
      <w:r w:rsidRPr="005A1080">
        <w:rPr>
          <w:i/>
        </w:rPr>
        <w:t>Due October 31</w:t>
      </w:r>
      <w:r>
        <w:rPr>
          <w:i/>
        </w:rPr>
        <w:br/>
      </w:r>
      <w:r w:rsidRPr="005A1080">
        <w:t>3</w:t>
      </w:r>
      <w:r w:rsidRPr="005A1080">
        <w:rPr>
          <w:vertAlign w:val="superscript"/>
        </w:rPr>
        <w:t>rd</w:t>
      </w:r>
      <w:r w:rsidRPr="005A1080">
        <w:t xml:space="preserve"> Quarter 941 Report due to IRS </w:t>
      </w:r>
      <w:r w:rsidRPr="005A1080">
        <w:br/>
        <w:t xml:space="preserve">Download forms from </w:t>
      </w:r>
      <w:r w:rsidRPr="005367D5">
        <w:rPr>
          <w:i/>
        </w:rPr>
        <w:t>irs.gov</w:t>
      </w:r>
      <w:r w:rsidRPr="005A1080">
        <w:br/>
        <w:t>Due October 31 for third quarter</w:t>
      </w:r>
    </w:p>
    <w:p w14:paraId="67E08E4A" w14:textId="1E3D382C" w:rsidR="00F545EA" w:rsidRPr="005A1080" w:rsidRDefault="00F545EA" w:rsidP="00F545EA">
      <w:pPr>
        <w:tabs>
          <w:tab w:val="left" w:pos="360"/>
        </w:tabs>
        <w:rPr>
          <w:u w:val="single"/>
        </w:rPr>
      </w:pPr>
      <w:r w:rsidRPr="005A1080">
        <w:tab/>
        <w:t>3</w:t>
      </w:r>
      <w:r w:rsidRPr="005A1080">
        <w:rPr>
          <w:vertAlign w:val="superscript"/>
        </w:rPr>
        <w:t>rd</w:t>
      </w:r>
      <w:r w:rsidRPr="005A1080">
        <w:t xml:space="preserve"> Quarter Payroll Report for Indiana Workforce Development</w:t>
      </w:r>
      <w:r w:rsidRPr="005A1080">
        <w:br/>
        <w:t xml:space="preserve">     </w:t>
      </w:r>
      <w:r w:rsidRPr="005A1080">
        <w:tab/>
      </w:r>
      <w:hyperlink r:id="rId42" w:history="1">
        <w:r w:rsidRPr="005367D5">
          <w:rPr>
            <w:rStyle w:val="Hyperlink"/>
            <w:i/>
            <w:color w:val="auto"/>
            <w:u w:val="none"/>
          </w:rPr>
          <w:t>uplink.in.gov/ESS/ESSLogon.htm</w:t>
        </w:r>
      </w:hyperlink>
      <w:r>
        <w:rPr>
          <w:rStyle w:val="Hyperlink"/>
          <w:i/>
          <w:color w:val="auto"/>
          <w:u w:val="none"/>
        </w:rPr>
        <w:tab/>
      </w:r>
    </w:p>
    <w:p w14:paraId="5D8A2DFB" w14:textId="5FE5591E" w:rsidR="009A5489" w:rsidRDefault="009A5489" w:rsidP="00F545EA">
      <w:pPr>
        <w:ind w:left="360"/>
        <w:rPr>
          <w:i/>
          <w:iCs/>
        </w:rPr>
      </w:pPr>
      <w:r>
        <w:rPr>
          <w:i/>
          <w:iCs/>
        </w:rPr>
        <w:t xml:space="preserve">By </w:t>
      </w:r>
      <w:r w:rsidRPr="009A5489">
        <w:rPr>
          <w:i/>
          <w:iCs/>
        </w:rPr>
        <w:t>November 1</w:t>
      </w:r>
    </w:p>
    <w:p w14:paraId="7C98BB39" w14:textId="3C7EF3BD" w:rsidR="009A5489" w:rsidRPr="009A5489" w:rsidRDefault="009A5489" w:rsidP="009A5489">
      <w:pPr>
        <w:tabs>
          <w:tab w:val="left" w:pos="360"/>
        </w:tabs>
        <w:ind w:left="360"/>
      </w:pPr>
      <w:r>
        <w:t xml:space="preserve">Last day </w:t>
      </w:r>
      <w:r w:rsidRPr="005A1080">
        <w:t>for second and third</w:t>
      </w:r>
      <w:r>
        <w:t>-c</w:t>
      </w:r>
      <w:r w:rsidRPr="005A1080">
        <w:t xml:space="preserve">lass cities to adopt salary ordinances for employees other than elected officials. IC 36-4-7-3  </w:t>
      </w:r>
      <w:r w:rsidRPr="005A1080">
        <w:rPr>
          <w:vertAlign w:val="superscript"/>
        </w:rPr>
        <w:t>(1)</w:t>
      </w:r>
    </w:p>
    <w:p w14:paraId="465950DC" w14:textId="07EB00CB" w:rsidR="000357B6" w:rsidRPr="00923180" w:rsidRDefault="00F545EA" w:rsidP="00F545EA">
      <w:pPr>
        <w:ind w:left="360"/>
        <w:rPr>
          <w:i/>
        </w:rPr>
      </w:pPr>
      <w:r>
        <w:t>B</w:t>
      </w:r>
      <w:r w:rsidR="00811E1A" w:rsidRPr="005A1080">
        <w:rPr>
          <w:i/>
        </w:rPr>
        <w:t xml:space="preserve">y November </w:t>
      </w:r>
      <w:r w:rsidR="009A5489">
        <w:rPr>
          <w:i/>
        </w:rPr>
        <w:t>2</w:t>
      </w:r>
      <w:r w:rsidR="00811E1A" w:rsidRPr="005A1080">
        <w:br/>
        <w:t>D</w:t>
      </w:r>
      <w:r w:rsidR="000357B6" w:rsidRPr="005A1080">
        <w:t>eadline for all taxing units to adopt budgets, tax rates, and tax levies. IC 6-1.1-17-5(a)</w:t>
      </w:r>
      <w:r w:rsidR="00E42B2F" w:rsidRPr="005A1080">
        <w:rPr>
          <w:vertAlign w:val="superscript"/>
        </w:rPr>
        <w:t xml:space="preserve"> (1)</w:t>
      </w:r>
    </w:p>
    <w:p w14:paraId="6B7FDF5C" w14:textId="1AA57334" w:rsidR="000357B6" w:rsidRPr="005A1080" w:rsidRDefault="000357B6" w:rsidP="00C02144">
      <w:pPr>
        <w:tabs>
          <w:tab w:val="left" w:pos="360"/>
        </w:tabs>
        <w:ind w:left="360"/>
      </w:pPr>
      <w:r w:rsidRPr="005A1080">
        <w:t>If a taxpayer objection petition is filed, the appropriate fiscal body shall adopt with its budget a finding concerning the objections in the petition and any testimony presented at the adoption meeting. IC 6-1.1-17-5(c)</w:t>
      </w:r>
      <w:r w:rsidR="00E42B2F" w:rsidRPr="005A1080">
        <w:rPr>
          <w:vertAlign w:val="superscript"/>
        </w:rPr>
        <w:t xml:space="preserve"> (1)</w:t>
      </w:r>
    </w:p>
    <w:p w14:paraId="23A8CBA7" w14:textId="5AF23A1D" w:rsidR="00811E1A" w:rsidRPr="005A1080" w:rsidRDefault="00811E1A" w:rsidP="00811E1A">
      <w:pPr>
        <w:tabs>
          <w:tab w:val="left" w:pos="360"/>
        </w:tabs>
        <w:ind w:left="360"/>
      </w:pPr>
      <w:r w:rsidRPr="005A1080">
        <w:rPr>
          <w:i/>
        </w:rPr>
        <w:t xml:space="preserve">November </w:t>
      </w:r>
      <w:r w:rsidR="009A5489">
        <w:rPr>
          <w:i/>
        </w:rPr>
        <w:t>9</w:t>
      </w:r>
      <w:r w:rsidRPr="005A1080">
        <w:rPr>
          <w:i/>
        </w:rPr>
        <w:br/>
      </w:r>
      <w:r w:rsidRPr="005A1080">
        <w:t>L</w:t>
      </w:r>
      <w:r w:rsidR="000357B6" w:rsidRPr="005A1080">
        <w:t>ast day for units to submit their</w:t>
      </w:r>
      <w:r w:rsidR="00624D46">
        <w:t xml:space="preserve"> </w:t>
      </w:r>
      <w:r w:rsidR="000357B6" w:rsidRPr="005A1080">
        <w:t xml:space="preserve">budgets, tax rates, and tax levies to the Department through Gateway as prescribed by the Department. </w:t>
      </w:r>
      <w:r w:rsidR="00E42B2F" w:rsidRPr="005A1080">
        <w:rPr>
          <w:vertAlign w:val="superscript"/>
        </w:rPr>
        <w:t>(1)</w:t>
      </w:r>
    </w:p>
    <w:p w14:paraId="1D9989A1" w14:textId="77777777" w:rsidR="00283108" w:rsidRPr="005A1080" w:rsidRDefault="00283108" w:rsidP="007412DC">
      <w:pPr>
        <w:tabs>
          <w:tab w:val="left" w:pos="360"/>
        </w:tabs>
      </w:pPr>
    </w:p>
    <w:p w14:paraId="2641B5AA" w14:textId="77777777" w:rsidR="00F80742" w:rsidRPr="005A1080" w:rsidRDefault="00F80742" w:rsidP="00A841AD">
      <w:pPr>
        <w:tabs>
          <w:tab w:val="left" w:pos="360"/>
        </w:tabs>
      </w:pPr>
    </w:p>
    <w:p w14:paraId="41E2FBDF" w14:textId="77777777" w:rsidR="00E42239" w:rsidRPr="005A1080" w:rsidRDefault="00E42239" w:rsidP="005367D5">
      <w:r w:rsidRPr="005A1080">
        <w:br w:type="page"/>
      </w:r>
    </w:p>
    <w:p w14:paraId="3BE56DEF" w14:textId="3AC60737" w:rsidR="00E42239" w:rsidRPr="00B17928" w:rsidRDefault="005A1080" w:rsidP="00E42239">
      <w:pPr>
        <w:tabs>
          <w:tab w:val="left" w:pos="360"/>
        </w:tabs>
      </w:pPr>
      <w:r w:rsidRPr="005A1080">
        <w:rPr>
          <w:b/>
          <w:noProof/>
          <w:sz w:val="32"/>
          <w:szCs w:val="32"/>
        </w:rPr>
        <mc:AlternateContent>
          <mc:Choice Requires="wps">
            <w:drawing>
              <wp:anchor distT="0" distB="0" distL="114300" distR="114300" simplePos="0" relativeHeight="251679744" behindDoc="0" locked="0" layoutInCell="1" allowOverlap="1" wp14:anchorId="51658C06" wp14:editId="3FB9B139">
                <wp:simplePos x="0" y="0"/>
                <wp:positionH relativeFrom="column">
                  <wp:posOffset>0</wp:posOffset>
                </wp:positionH>
                <wp:positionV relativeFrom="paragraph">
                  <wp:posOffset>201295</wp:posOffset>
                </wp:positionV>
                <wp:extent cx="68675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68675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186B44" id="Straight Connector 11"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15.85pt" to="540.7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" strokecolor="black [3213]">
                <v:stroke joinstyle="miter"/>
              </v:line>
            </w:pict>
          </mc:Fallback>
        </mc:AlternateContent>
      </w:r>
      <w:r w:rsidR="00E42239" w:rsidRPr="005A1080">
        <w:rPr>
          <w:b/>
          <w:sz w:val="32"/>
          <w:szCs w:val="32"/>
        </w:rPr>
        <w:t>November</w:t>
      </w:r>
      <w:r>
        <w:rPr>
          <w:b/>
          <w:sz w:val="32"/>
          <w:szCs w:val="32"/>
        </w:rPr>
        <w:br/>
      </w:r>
      <w:r w:rsidR="00E42239" w:rsidRPr="005A1080">
        <w:rPr>
          <w:b/>
        </w:rPr>
        <w:t>As soon as possible each month:</w:t>
      </w:r>
      <w:r w:rsidR="00E42239" w:rsidRPr="005A1080">
        <w:rPr>
          <w:b/>
        </w:rPr>
        <w:br/>
      </w:r>
      <w:r w:rsidR="00E42239" w:rsidRPr="005A1080">
        <w:t xml:space="preserve"> </w:t>
      </w:r>
      <w:r w:rsidR="00E42239" w:rsidRPr="005A1080">
        <w:tab/>
      </w:r>
      <w:r w:rsidR="00923180" w:rsidRPr="005A1080">
        <w:t xml:space="preserve">Reconcile </w:t>
      </w:r>
      <w:r w:rsidR="00923180">
        <w:t>fund report with revenue, disbursements and bank statements for October</w:t>
      </w:r>
      <w:r w:rsidR="00923180">
        <w:br/>
      </w:r>
      <w:r w:rsidR="00923180" w:rsidRPr="005A1080">
        <w:t xml:space="preserve"> </w:t>
      </w:r>
      <w:r w:rsidR="00923180">
        <w:t xml:space="preserve">      Reconcile fund report with October bank reconcilement</w:t>
      </w:r>
      <w:r w:rsidR="00923180" w:rsidRPr="005A1080">
        <w:t xml:space="preserve"> </w:t>
      </w:r>
      <w:r w:rsidR="00E42239" w:rsidRPr="005A1080">
        <w:t>Reconcile bank with funds</w:t>
      </w:r>
      <w:r w:rsidR="00E42239" w:rsidRPr="005A1080">
        <w:br/>
        <w:t xml:space="preserve">    </w:t>
      </w:r>
      <w:r w:rsidR="00E42239" w:rsidRPr="005A1080">
        <w:tab/>
        <w:t>Prepare financial statements for council, boards and commissions (attached) and distribute</w:t>
      </w:r>
      <w:r w:rsidR="003B32CB">
        <w:br/>
        <w:t xml:space="preserve">       </w:t>
      </w:r>
      <w:r w:rsidR="003B32CB" w:rsidRPr="00142D3A">
        <w:t>Com</w:t>
      </w:r>
      <w:r w:rsidR="003B32CB">
        <w:t xml:space="preserve">plete monthly engagement upload on Gateway – </w:t>
      </w:r>
      <w:hyperlink r:id="rId43" w:history="1">
        <w:r w:rsidR="00EF78AA" w:rsidRPr="00EF78AA">
          <w:rPr>
            <w:rStyle w:val="Hyperlink"/>
            <w:i/>
            <w:iCs/>
            <w:color w:val="auto"/>
            <w:u w:val="none"/>
          </w:rPr>
          <w:t>www.in.gov/dlgf</w:t>
        </w:r>
      </w:hyperlink>
      <w:r w:rsidR="003B32CB">
        <w:br/>
        <w:t xml:space="preserve">      </w:t>
      </w:r>
      <w:r w:rsidR="003B32CB">
        <w:tab/>
      </w:r>
      <w:r w:rsidR="003B32CB">
        <w:tab/>
        <w:t>Upload bank reconcilement, funds ledger, and meeting minutes from October (due December 15)</w:t>
      </w:r>
    </w:p>
    <w:p w14:paraId="6BB72E15" w14:textId="4EBB4C08" w:rsidR="00E42239" w:rsidRPr="005A1080" w:rsidRDefault="00E42239" w:rsidP="00E42239">
      <w:pPr>
        <w:tabs>
          <w:tab w:val="left" w:pos="360"/>
        </w:tabs>
      </w:pPr>
      <w:r w:rsidRPr="005A1080">
        <w:rPr>
          <w:b/>
        </w:rPr>
        <w:t>First Friday of the month</w:t>
      </w:r>
      <w:r w:rsidRPr="005A1080">
        <w:rPr>
          <w:b/>
        </w:rPr>
        <w:br/>
      </w:r>
      <w:r w:rsidRPr="005A1080">
        <w:t xml:space="preserve">     </w:t>
      </w:r>
      <w:r w:rsidRPr="005A1080">
        <w:tab/>
        <w:t xml:space="preserve">Pay sales tax and state and county withholding tax via </w:t>
      </w:r>
      <w:r w:rsidR="00FF543B" w:rsidRPr="00FF543B">
        <w:rPr>
          <w:i/>
          <w:iCs/>
        </w:rPr>
        <w:t>www.</w:t>
      </w:r>
      <w:r w:rsidRPr="005367D5">
        <w:rPr>
          <w:i/>
        </w:rPr>
        <w:t>intax.in.gov</w:t>
      </w:r>
      <w:r w:rsidRPr="005A1080">
        <w:t xml:space="preserve"> </w:t>
      </w:r>
      <w:r w:rsidRPr="005A1080">
        <w:br/>
        <w:t xml:space="preserve">     </w:t>
      </w:r>
      <w:r w:rsidRPr="005A1080">
        <w:tab/>
        <w:t>(Due 20 days after the end of the month</w:t>
      </w:r>
      <w:r w:rsidR="005367D5">
        <w:t>)</w:t>
      </w:r>
    </w:p>
    <w:p w14:paraId="4F61D8B2" w14:textId="77777777" w:rsidR="00A13BDC" w:rsidRPr="005A1080" w:rsidRDefault="00F7216A" w:rsidP="00A13BDC">
      <w:pPr>
        <w:tabs>
          <w:tab w:val="left" w:pos="360"/>
        </w:tabs>
      </w:pPr>
      <w:r w:rsidRPr="005A1080">
        <w:rPr>
          <w:b/>
        </w:rPr>
        <w:t>Payroll</w:t>
      </w:r>
      <w:r w:rsidRPr="005A1080">
        <w:rPr>
          <w:b/>
        </w:rPr>
        <w:br/>
      </w:r>
      <w:r w:rsidR="00A13BDC" w:rsidRPr="005A1080">
        <w:t xml:space="preserve">     </w:t>
      </w:r>
      <w:r w:rsidR="00A13BDC" w:rsidRPr="005A1080">
        <w:tab/>
        <w:t>Pay federal income tax</w:t>
      </w:r>
      <w:r w:rsidR="00A13BDC">
        <w:t>, Social Security, and Medicare</w:t>
      </w:r>
      <w:r w:rsidR="00A13BDC" w:rsidRPr="005A1080">
        <w:t xml:space="preserve"> (Due three days after payroll is due)</w:t>
      </w:r>
      <w:r w:rsidR="00A13BDC" w:rsidRPr="005A1080">
        <w:br/>
        <w:t xml:space="preserve">     </w:t>
      </w:r>
      <w:r w:rsidR="00A13BDC" w:rsidRPr="005A1080">
        <w:tab/>
        <w:t>Pay PERF by payroll date</w:t>
      </w:r>
      <w:r w:rsidR="00A13BDC">
        <w:t xml:space="preserve"> – </w:t>
      </w:r>
      <w:r w:rsidR="00A13BDC" w:rsidRPr="00EF78AA">
        <w:rPr>
          <w:i/>
          <w:iCs/>
        </w:rPr>
        <w:t>www.in.gov</w:t>
      </w:r>
      <w:r w:rsidR="00A13BDC">
        <w:rPr>
          <w:i/>
          <w:iCs/>
        </w:rPr>
        <w:t>/inprs</w:t>
      </w:r>
      <w:r w:rsidR="00A13BDC" w:rsidRPr="005A1080">
        <w:br/>
        <w:t xml:space="preserve">     </w:t>
      </w:r>
      <w:r w:rsidR="00A13BDC" w:rsidRPr="005A1080">
        <w:tab/>
        <w:t>Pay employee child support</w:t>
      </w:r>
      <w:r w:rsidR="00A13BDC">
        <w:t xml:space="preserve">, if applicable – </w:t>
      </w:r>
      <w:hyperlink r:id="rId44" w:history="1">
        <w:r w:rsidR="00A13BDC" w:rsidRPr="00855D6F">
          <w:rPr>
            <w:rStyle w:val="Hyperlink"/>
            <w:i/>
            <w:iCs/>
            <w:color w:val="auto"/>
            <w:u w:val="none"/>
          </w:rPr>
          <w:t>www.empchildsupport.in.gov/login.aspx?logout=yes</w:t>
        </w:r>
      </w:hyperlink>
      <w:r w:rsidR="00A13BDC" w:rsidRPr="00855D6F">
        <w:t xml:space="preserve"> </w:t>
      </w:r>
      <w:r w:rsidR="00A13BDC">
        <w:br/>
        <w:t xml:space="preserve">       Pay employee </w:t>
      </w:r>
      <w:r w:rsidR="00A13BDC" w:rsidRPr="005A1080">
        <w:t>garnishments</w:t>
      </w:r>
      <w:r w:rsidR="00A13BDC">
        <w:t>, if applicable</w:t>
      </w:r>
      <w:r w:rsidR="00A13BDC" w:rsidRPr="005A1080">
        <w:br/>
      </w:r>
      <w:r w:rsidR="00A13BDC" w:rsidRPr="005A1080">
        <w:tab/>
        <w:t>Set up direct deposit transfer</w:t>
      </w:r>
    </w:p>
    <w:p w14:paraId="744C0EFD" w14:textId="77C313EE" w:rsidR="00E42239" w:rsidRPr="005A1080" w:rsidRDefault="00E42239" w:rsidP="00E42239">
      <w:pPr>
        <w:tabs>
          <w:tab w:val="left" w:pos="360"/>
        </w:tabs>
      </w:pPr>
      <w:r w:rsidRPr="005A1080">
        <w:rPr>
          <w:b/>
        </w:rPr>
        <w:t xml:space="preserve">Five days before council meeting </w:t>
      </w:r>
      <w:r w:rsidRPr="005A1080">
        <w:rPr>
          <w:b/>
        </w:rPr>
        <w:br/>
      </w:r>
      <w:r w:rsidRPr="005A1080">
        <w:t xml:space="preserve">     </w:t>
      </w:r>
      <w:r w:rsidRPr="005A1080">
        <w:tab/>
        <w:t>Gather claims to be paid and process</w:t>
      </w:r>
      <w:r w:rsidRPr="005A1080">
        <w:br/>
        <w:t xml:space="preserve">     </w:t>
      </w:r>
      <w:r w:rsidRPr="005A1080">
        <w:tab/>
        <w:t>Prepare claim docket</w:t>
      </w:r>
      <w:r w:rsidRPr="005A1080">
        <w:br/>
        <w:t xml:space="preserve">     </w:t>
      </w:r>
      <w:r w:rsidRPr="005A1080">
        <w:tab/>
        <w:t>Prepare agenda and distribute</w:t>
      </w:r>
      <w:r w:rsidRPr="005A1080">
        <w:br/>
        <w:t xml:space="preserve">     </w:t>
      </w:r>
      <w:r w:rsidRPr="005A1080">
        <w:tab/>
        <w:t xml:space="preserve">Prepare council packet and distribute     </w:t>
      </w:r>
    </w:p>
    <w:p w14:paraId="24E7E358" w14:textId="77777777" w:rsidR="007412DC" w:rsidRPr="005A1080" w:rsidRDefault="007412DC" w:rsidP="007412DC">
      <w:pPr>
        <w:tabs>
          <w:tab w:val="left" w:pos="360"/>
        </w:tabs>
      </w:pPr>
      <w:r w:rsidRPr="005A1080">
        <w:rPr>
          <w:b/>
        </w:rPr>
        <w:t>Reports due in November/first of December</w:t>
      </w:r>
    </w:p>
    <w:p w14:paraId="6F095BF1" w14:textId="77777777" w:rsidR="00811E1A" w:rsidRPr="005A1080" w:rsidRDefault="00811E1A" w:rsidP="00F3614A">
      <w:pPr>
        <w:tabs>
          <w:tab w:val="left" w:pos="360"/>
        </w:tabs>
        <w:rPr>
          <w:i/>
        </w:rPr>
      </w:pPr>
      <w:r w:rsidRPr="005A1080">
        <w:tab/>
      </w:r>
      <w:r w:rsidRPr="005A1080">
        <w:rPr>
          <w:i/>
        </w:rPr>
        <w:t>By December 1</w:t>
      </w:r>
    </w:p>
    <w:p w14:paraId="55191680" w14:textId="77777777" w:rsidR="00F3614A" w:rsidRPr="005A1080" w:rsidRDefault="00F3614A" w:rsidP="00811E1A">
      <w:pPr>
        <w:tabs>
          <w:tab w:val="left" w:pos="360"/>
        </w:tabs>
        <w:ind w:left="360"/>
      </w:pPr>
      <w:r w:rsidRPr="005A1080">
        <w:t>Send copy of employee names and addresses to the county treasurer in the counties the employees reside. The treasurers will check the lists to see if any employees are delinquent on their property taxes.</w:t>
      </w:r>
      <w:r w:rsidR="00811E1A" w:rsidRPr="005A1080">
        <w:t xml:space="preserve"> </w:t>
      </w:r>
      <w:r w:rsidR="00811E1A" w:rsidRPr="005A1080">
        <w:rPr>
          <w:vertAlign w:val="superscript"/>
        </w:rPr>
        <w:t>(2)</w:t>
      </w:r>
    </w:p>
    <w:p w14:paraId="3E810058" w14:textId="77777777" w:rsidR="00E42239" w:rsidRPr="005A1080" w:rsidRDefault="00E42239" w:rsidP="00A841AD">
      <w:pPr>
        <w:tabs>
          <w:tab w:val="left" w:pos="360"/>
        </w:tabs>
      </w:pPr>
    </w:p>
    <w:p w14:paraId="75F7139F" w14:textId="77777777" w:rsidR="00E42239" w:rsidRPr="005A1080" w:rsidRDefault="00E42239" w:rsidP="00A841AD">
      <w:pPr>
        <w:tabs>
          <w:tab w:val="left" w:pos="360"/>
        </w:tabs>
      </w:pPr>
    </w:p>
    <w:p w14:paraId="22B8AAEE" w14:textId="77777777" w:rsidR="00E42239" w:rsidRPr="005A1080" w:rsidRDefault="00E42239">
      <w:r w:rsidRPr="005A1080">
        <w:br w:type="page"/>
      </w:r>
    </w:p>
    <w:p w14:paraId="21824328" w14:textId="26505F22" w:rsidR="00E42239" w:rsidRPr="00B17928" w:rsidRDefault="005A1080" w:rsidP="00E42239">
      <w:pPr>
        <w:tabs>
          <w:tab w:val="left" w:pos="360"/>
        </w:tabs>
      </w:pPr>
      <w:r w:rsidRPr="005A1080">
        <w:rPr>
          <w:b/>
          <w:noProof/>
          <w:sz w:val="32"/>
          <w:szCs w:val="32"/>
        </w:rPr>
        <mc:AlternateContent>
          <mc:Choice Requires="wps">
            <w:drawing>
              <wp:anchor distT="0" distB="0" distL="114300" distR="114300" simplePos="0" relativeHeight="251681792" behindDoc="0" locked="0" layoutInCell="1" allowOverlap="1" wp14:anchorId="51D0B8E3" wp14:editId="4F51CCDB">
                <wp:simplePos x="0" y="0"/>
                <wp:positionH relativeFrom="column">
                  <wp:posOffset>0</wp:posOffset>
                </wp:positionH>
                <wp:positionV relativeFrom="paragraph">
                  <wp:posOffset>210820</wp:posOffset>
                </wp:positionV>
                <wp:extent cx="68675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68675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96656C"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16.6pt" to="540.7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" strokecolor="black [3213]">
                <v:stroke joinstyle="miter"/>
              </v:line>
            </w:pict>
          </mc:Fallback>
        </mc:AlternateContent>
      </w:r>
      <w:r w:rsidR="00E42239" w:rsidRPr="005A1080">
        <w:rPr>
          <w:b/>
          <w:sz w:val="32"/>
          <w:szCs w:val="32"/>
        </w:rPr>
        <w:t>December</w:t>
      </w:r>
      <w:r>
        <w:rPr>
          <w:b/>
          <w:sz w:val="32"/>
          <w:szCs w:val="32"/>
        </w:rPr>
        <w:br/>
      </w:r>
      <w:r w:rsidR="00E42239" w:rsidRPr="005A1080">
        <w:rPr>
          <w:b/>
        </w:rPr>
        <w:t>As soon as possible each month:</w:t>
      </w:r>
      <w:r w:rsidR="00E42239" w:rsidRPr="005A1080">
        <w:rPr>
          <w:b/>
        </w:rPr>
        <w:br/>
      </w:r>
      <w:r w:rsidR="00E42239" w:rsidRPr="005A1080">
        <w:t xml:space="preserve"> </w:t>
      </w:r>
      <w:r w:rsidR="00E42239" w:rsidRPr="005A1080">
        <w:tab/>
      </w:r>
      <w:r w:rsidR="00923180" w:rsidRPr="005A1080">
        <w:t xml:space="preserve">Reconcile </w:t>
      </w:r>
      <w:r w:rsidR="00923180">
        <w:t>fund report with revenue, disbursements and bank statements for November</w:t>
      </w:r>
      <w:r w:rsidR="00923180">
        <w:br/>
      </w:r>
      <w:r w:rsidR="00923180" w:rsidRPr="005A1080">
        <w:t xml:space="preserve"> </w:t>
      </w:r>
      <w:r w:rsidR="00923180">
        <w:t xml:space="preserve">      Reconcile fund report with November bank reconcilement</w:t>
      </w:r>
      <w:r w:rsidR="00923180" w:rsidRPr="005A1080">
        <w:t xml:space="preserve"> </w:t>
      </w:r>
      <w:r w:rsidR="00E42239" w:rsidRPr="005A1080">
        <w:t>Reconcile bank with funds</w:t>
      </w:r>
      <w:r w:rsidR="00E42239" w:rsidRPr="005A1080">
        <w:br/>
        <w:t xml:space="preserve">    </w:t>
      </w:r>
      <w:r w:rsidR="00E42239" w:rsidRPr="005A1080">
        <w:tab/>
        <w:t>Prepare financial statements for council, boards and commissions (attached) and distribute</w:t>
      </w:r>
      <w:r w:rsidR="003B32CB">
        <w:br/>
        <w:t xml:space="preserve">       </w:t>
      </w:r>
      <w:r w:rsidR="003B32CB" w:rsidRPr="00142D3A">
        <w:t>Com</w:t>
      </w:r>
      <w:r w:rsidR="003B32CB">
        <w:t xml:space="preserve">plete monthly engagement upload on Gateway – </w:t>
      </w:r>
      <w:hyperlink r:id="rId45" w:history="1">
        <w:r w:rsidR="00EF78AA" w:rsidRPr="00EF78AA">
          <w:rPr>
            <w:rStyle w:val="Hyperlink"/>
            <w:i/>
            <w:iCs/>
            <w:color w:val="auto"/>
            <w:u w:val="none"/>
          </w:rPr>
          <w:t>www.in.gov/dlgf</w:t>
        </w:r>
      </w:hyperlink>
      <w:r w:rsidR="003B32CB">
        <w:br/>
        <w:t xml:space="preserve">      </w:t>
      </w:r>
      <w:r w:rsidR="003B32CB">
        <w:tab/>
      </w:r>
      <w:r w:rsidR="003B32CB">
        <w:tab/>
        <w:t xml:space="preserve">Upload bank reconcilement, funds ledger, and meeting minutes from </w:t>
      </w:r>
      <w:r w:rsidR="00B17928">
        <w:t>November</w:t>
      </w:r>
      <w:r w:rsidR="003B32CB">
        <w:t xml:space="preserve"> (due </w:t>
      </w:r>
      <w:r w:rsidR="00B17928">
        <w:t>January</w:t>
      </w:r>
      <w:r w:rsidR="003B32CB">
        <w:t xml:space="preserve"> 15)</w:t>
      </w:r>
    </w:p>
    <w:p w14:paraId="1D570F14" w14:textId="77777777" w:rsidR="00E42239" w:rsidRPr="005A1080" w:rsidRDefault="00E42239" w:rsidP="00E42239">
      <w:pPr>
        <w:tabs>
          <w:tab w:val="left" w:pos="360"/>
        </w:tabs>
      </w:pPr>
      <w:r w:rsidRPr="005A1080">
        <w:rPr>
          <w:b/>
        </w:rPr>
        <w:t>First Friday of the month</w:t>
      </w:r>
      <w:r w:rsidRPr="005A1080">
        <w:rPr>
          <w:b/>
        </w:rPr>
        <w:br/>
      </w:r>
      <w:r w:rsidRPr="005A1080">
        <w:t xml:space="preserve">     </w:t>
      </w:r>
      <w:r w:rsidRPr="005A1080">
        <w:tab/>
        <w:t xml:space="preserve">Pay sales tax and state and county withholding tax via </w:t>
      </w:r>
      <w:r w:rsidRPr="005367D5">
        <w:rPr>
          <w:i/>
        </w:rPr>
        <w:t>intax.in.gov</w:t>
      </w:r>
      <w:r w:rsidRPr="005A1080">
        <w:t xml:space="preserve"> </w:t>
      </w:r>
      <w:r w:rsidRPr="005A1080">
        <w:br/>
        <w:t xml:space="preserve">     </w:t>
      </w:r>
      <w:r w:rsidRPr="005A1080">
        <w:tab/>
        <w:t>(Due 20 d</w:t>
      </w:r>
      <w:r w:rsidR="005367D5">
        <w:t>ays after the end of the month)</w:t>
      </w:r>
    </w:p>
    <w:p w14:paraId="6DBCE9E3" w14:textId="77777777" w:rsidR="00A13BDC" w:rsidRPr="005A1080" w:rsidRDefault="00F7216A" w:rsidP="00A13BDC">
      <w:pPr>
        <w:tabs>
          <w:tab w:val="left" w:pos="360"/>
        </w:tabs>
      </w:pPr>
      <w:r w:rsidRPr="005A1080">
        <w:rPr>
          <w:b/>
        </w:rPr>
        <w:t>Payroll</w:t>
      </w:r>
      <w:r w:rsidRPr="005A1080">
        <w:rPr>
          <w:b/>
        </w:rPr>
        <w:br/>
      </w:r>
      <w:r w:rsidR="00A13BDC" w:rsidRPr="005A1080">
        <w:t xml:space="preserve">     </w:t>
      </w:r>
      <w:r w:rsidR="00A13BDC" w:rsidRPr="005A1080">
        <w:tab/>
        <w:t>Pay federal income tax</w:t>
      </w:r>
      <w:r w:rsidR="00A13BDC">
        <w:t>, Social Security, and Medicare</w:t>
      </w:r>
      <w:r w:rsidR="00A13BDC" w:rsidRPr="005A1080">
        <w:t xml:space="preserve"> (Due three days after payroll is due)</w:t>
      </w:r>
      <w:r w:rsidR="00A13BDC" w:rsidRPr="005A1080">
        <w:br/>
        <w:t xml:space="preserve">     </w:t>
      </w:r>
      <w:r w:rsidR="00A13BDC" w:rsidRPr="005A1080">
        <w:tab/>
        <w:t>Pay PERF by payroll date</w:t>
      </w:r>
      <w:r w:rsidR="00A13BDC">
        <w:t xml:space="preserve"> – </w:t>
      </w:r>
      <w:r w:rsidR="00A13BDC" w:rsidRPr="00EF78AA">
        <w:rPr>
          <w:i/>
          <w:iCs/>
        </w:rPr>
        <w:t>www.in.gov</w:t>
      </w:r>
      <w:r w:rsidR="00A13BDC">
        <w:rPr>
          <w:i/>
          <w:iCs/>
        </w:rPr>
        <w:t>/inprs</w:t>
      </w:r>
      <w:r w:rsidR="00A13BDC" w:rsidRPr="005A1080">
        <w:br/>
        <w:t xml:space="preserve">     </w:t>
      </w:r>
      <w:r w:rsidR="00A13BDC" w:rsidRPr="005A1080">
        <w:tab/>
        <w:t>Pay employee child support</w:t>
      </w:r>
      <w:r w:rsidR="00A13BDC">
        <w:t xml:space="preserve">, if applicable – </w:t>
      </w:r>
      <w:hyperlink r:id="rId46" w:history="1">
        <w:r w:rsidR="00A13BDC" w:rsidRPr="00855D6F">
          <w:rPr>
            <w:rStyle w:val="Hyperlink"/>
            <w:i/>
            <w:iCs/>
            <w:color w:val="auto"/>
            <w:u w:val="none"/>
          </w:rPr>
          <w:t>www.empchildsupport.in.gov/login.aspx?logout=yes</w:t>
        </w:r>
      </w:hyperlink>
      <w:r w:rsidR="00A13BDC" w:rsidRPr="00855D6F">
        <w:t xml:space="preserve"> </w:t>
      </w:r>
      <w:r w:rsidR="00A13BDC">
        <w:br/>
        <w:t xml:space="preserve">       Pay employee </w:t>
      </w:r>
      <w:r w:rsidR="00A13BDC" w:rsidRPr="005A1080">
        <w:t>garnishments</w:t>
      </w:r>
      <w:r w:rsidR="00A13BDC">
        <w:t>, if applicable</w:t>
      </w:r>
      <w:r w:rsidR="00A13BDC" w:rsidRPr="005A1080">
        <w:br/>
      </w:r>
      <w:r w:rsidR="00A13BDC" w:rsidRPr="005A1080">
        <w:tab/>
        <w:t>Set up direct deposit transfer</w:t>
      </w:r>
    </w:p>
    <w:p w14:paraId="47969A96" w14:textId="0365961D" w:rsidR="00E42239" w:rsidRPr="005A1080" w:rsidRDefault="00E42239" w:rsidP="00E42239">
      <w:pPr>
        <w:tabs>
          <w:tab w:val="left" w:pos="360"/>
        </w:tabs>
      </w:pPr>
      <w:r w:rsidRPr="005A1080">
        <w:rPr>
          <w:b/>
        </w:rPr>
        <w:t xml:space="preserve">Five days before council meeting </w:t>
      </w:r>
      <w:r w:rsidRPr="005A1080">
        <w:rPr>
          <w:b/>
        </w:rPr>
        <w:br/>
      </w:r>
      <w:r w:rsidRPr="005A1080">
        <w:t xml:space="preserve">     </w:t>
      </w:r>
      <w:r w:rsidRPr="005A1080">
        <w:tab/>
        <w:t>Gather claims to be paid and process</w:t>
      </w:r>
      <w:r w:rsidRPr="005A1080">
        <w:br/>
        <w:t xml:space="preserve">     </w:t>
      </w:r>
      <w:r w:rsidRPr="005A1080">
        <w:tab/>
        <w:t>Prepare claim docket</w:t>
      </w:r>
      <w:r w:rsidRPr="005A1080">
        <w:br/>
        <w:t xml:space="preserve">     </w:t>
      </w:r>
      <w:r w:rsidRPr="005A1080">
        <w:tab/>
        <w:t>Prepare agenda and distribute</w:t>
      </w:r>
      <w:r w:rsidRPr="005A1080">
        <w:br/>
        <w:t xml:space="preserve">     </w:t>
      </w:r>
      <w:r w:rsidRPr="005A1080">
        <w:tab/>
        <w:t xml:space="preserve">Prepare council packet and distribute     </w:t>
      </w:r>
    </w:p>
    <w:p w14:paraId="77B5590F" w14:textId="77777777" w:rsidR="007412DC" w:rsidRPr="005A1080" w:rsidRDefault="007412DC" w:rsidP="007412DC">
      <w:pPr>
        <w:tabs>
          <w:tab w:val="left" w:pos="360"/>
        </w:tabs>
        <w:rPr>
          <w:b/>
        </w:rPr>
      </w:pPr>
      <w:r w:rsidRPr="005A1080">
        <w:rPr>
          <w:b/>
        </w:rPr>
        <w:t>Reports due in December/first of January</w:t>
      </w:r>
    </w:p>
    <w:p w14:paraId="03269C39" w14:textId="0123E46A" w:rsidR="000357B6" w:rsidRPr="005A1080" w:rsidRDefault="000357B6" w:rsidP="0091696A">
      <w:pPr>
        <w:tabs>
          <w:tab w:val="left" w:pos="360"/>
        </w:tabs>
        <w:ind w:left="360"/>
      </w:pPr>
      <w:r w:rsidRPr="005A1080">
        <w:rPr>
          <w:i/>
        </w:rPr>
        <w:t>December 1</w:t>
      </w:r>
      <w:r w:rsidR="009A5489">
        <w:rPr>
          <w:i/>
        </w:rPr>
        <w:t>6</w:t>
      </w:r>
      <w:r w:rsidR="0091696A" w:rsidRPr="005A1080">
        <w:br/>
        <w:t>L</w:t>
      </w:r>
      <w:r w:rsidRPr="005A1080">
        <w:t xml:space="preserve">ast day for DLGF to accept additional appropriation requests for the </w:t>
      </w:r>
      <w:r w:rsidR="00624D46">
        <w:t>current</w:t>
      </w:r>
      <w:r w:rsidRPr="005A1080">
        <w:t xml:space="preserve"> budget year from units as prescribed by DLGF.</w:t>
      </w:r>
      <w:r w:rsidR="00E42B2F" w:rsidRPr="005A1080">
        <w:rPr>
          <w:vertAlign w:val="superscript"/>
        </w:rPr>
        <w:t xml:space="preserve"> (1)</w:t>
      </w:r>
    </w:p>
    <w:p w14:paraId="7B43EF46" w14:textId="77777777" w:rsidR="0091696A" w:rsidRPr="005A1080" w:rsidRDefault="0091696A" w:rsidP="0091696A">
      <w:pPr>
        <w:tabs>
          <w:tab w:val="left" w:pos="360"/>
        </w:tabs>
        <w:ind w:left="360"/>
      </w:pPr>
      <w:r w:rsidRPr="005A1080">
        <w:rPr>
          <w:i/>
        </w:rPr>
        <w:t xml:space="preserve">Due </w:t>
      </w:r>
      <w:r w:rsidR="00E47735" w:rsidRPr="005A1080">
        <w:rPr>
          <w:i/>
        </w:rPr>
        <w:t>December</w:t>
      </w:r>
      <w:r w:rsidRPr="005A1080">
        <w:rPr>
          <w:i/>
        </w:rPr>
        <w:t xml:space="preserve"> 20</w:t>
      </w:r>
      <w:r w:rsidRPr="005A1080">
        <w:br/>
        <w:t xml:space="preserve">Indiana Utility Receipts Tax </w:t>
      </w:r>
      <w:r w:rsidR="00E47735" w:rsidRPr="005A1080">
        <w:t>fourth</w:t>
      </w:r>
      <w:r w:rsidRPr="005A1080">
        <w:t xml:space="preserve"> quarter payment due</w:t>
      </w:r>
    </w:p>
    <w:p w14:paraId="783F55F3" w14:textId="309F97F7" w:rsidR="000357B6" w:rsidRPr="005A1080" w:rsidRDefault="0091696A" w:rsidP="0091696A">
      <w:pPr>
        <w:tabs>
          <w:tab w:val="left" w:pos="360"/>
        </w:tabs>
        <w:ind w:left="360"/>
      </w:pPr>
      <w:r w:rsidRPr="005A1080">
        <w:t>December 3</w:t>
      </w:r>
      <w:r w:rsidR="009A5489">
        <w:t>1</w:t>
      </w:r>
      <w:r w:rsidRPr="005A1080">
        <w:br/>
        <w:t>D</w:t>
      </w:r>
      <w:r w:rsidR="000357B6" w:rsidRPr="005A1080">
        <w:t>eadline for units to file shortfall excess levy appeals with the Department. IC 6-1.1-18.5-12(a)(2)</w:t>
      </w:r>
      <w:r w:rsidR="00E42B2F" w:rsidRPr="005A1080">
        <w:rPr>
          <w:vertAlign w:val="superscript"/>
        </w:rPr>
        <w:t xml:space="preserve"> (1)</w:t>
      </w:r>
    </w:p>
    <w:p w14:paraId="6E51A96D" w14:textId="3C4F0F1B" w:rsidR="00B6498C" w:rsidRPr="00FF543B" w:rsidRDefault="0091696A" w:rsidP="00B6498C">
      <w:pPr>
        <w:tabs>
          <w:tab w:val="left" w:pos="360"/>
        </w:tabs>
        <w:ind w:left="360"/>
        <w:rPr>
          <w:sz w:val="20"/>
          <w:szCs w:val="20"/>
          <w:vertAlign w:val="superscript"/>
        </w:rPr>
      </w:pPr>
      <w:r w:rsidRPr="005A1080">
        <w:t>D</w:t>
      </w:r>
      <w:r w:rsidR="000357B6" w:rsidRPr="005A1080">
        <w:t xml:space="preserve">eadline for towns to adopt salary ordinance for </w:t>
      </w:r>
      <w:r w:rsidR="00624D46">
        <w:t>the following year</w:t>
      </w:r>
      <w:r w:rsidR="000357B6" w:rsidRPr="005A1080">
        <w:t xml:space="preserve">. IC 36-5-3-2. Note that the ordinance must be adopted the year before it is effective. </w:t>
      </w:r>
      <w:r w:rsidR="00E42B2F" w:rsidRPr="005A1080">
        <w:rPr>
          <w:vertAlign w:val="superscript"/>
        </w:rPr>
        <w:t>(1)</w:t>
      </w:r>
      <w:r w:rsidR="00FF543B">
        <w:rPr>
          <w:vertAlign w:val="superscript"/>
        </w:rPr>
        <w:t xml:space="preserve"> </w:t>
      </w:r>
      <w:r w:rsidR="00FF543B" w:rsidRPr="00FF543B">
        <w:t>(Example attached)</w:t>
      </w:r>
    </w:p>
    <w:p w14:paraId="6A0F1B6C" w14:textId="57741309" w:rsidR="00B6498C" w:rsidRPr="00B6498C" w:rsidRDefault="00B6498C" w:rsidP="00B6498C">
      <w:pPr>
        <w:ind w:left="360"/>
        <w:rPr>
          <w:bCs/>
        </w:rPr>
      </w:pPr>
      <w:r w:rsidRPr="00B6498C">
        <w:rPr>
          <w:bCs/>
        </w:rPr>
        <w:t>Deadline</w:t>
      </w:r>
      <w:r>
        <w:rPr>
          <w:bCs/>
        </w:rPr>
        <w:t xml:space="preserve"> for the DLGF to certify next year’s budgets, tax rates, and tax levies unless a taxing until in a county is issuing debt after December 1 in the year preceding the budget year or intends to file a shortfall appeal under IC 6-1.1-18-.5-16 (IC 6-1.1-17-16).</w:t>
      </w:r>
    </w:p>
    <w:p w14:paraId="69ED2C8C" w14:textId="6E91CA69" w:rsidR="00E47735" w:rsidRPr="005A1080" w:rsidRDefault="00E47735" w:rsidP="00E47735">
      <w:pPr>
        <w:tabs>
          <w:tab w:val="left" w:pos="360"/>
        </w:tabs>
        <w:rPr>
          <w:b/>
        </w:rPr>
      </w:pPr>
      <w:r w:rsidRPr="005A1080">
        <w:rPr>
          <w:b/>
        </w:rPr>
        <w:t>Other things to do</w:t>
      </w:r>
    </w:p>
    <w:p w14:paraId="4AD2E35B" w14:textId="77777777" w:rsidR="000357B6" w:rsidRPr="005A1080" w:rsidRDefault="00E47735" w:rsidP="00E47735">
      <w:pPr>
        <w:tabs>
          <w:tab w:val="left" w:pos="360"/>
        </w:tabs>
        <w:ind w:left="360"/>
      </w:pPr>
      <w:r w:rsidRPr="005A1080">
        <w:t>Watch for 1782 Notice. When received, have 10 days to review and send back</w:t>
      </w:r>
    </w:p>
    <w:p w14:paraId="1768F480" w14:textId="77777777" w:rsidR="00E47735" w:rsidRPr="005A1080" w:rsidRDefault="00E47735" w:rsidP="00E47735">
      <w:pPr>
        <w:tabs>
          <w:tab w:val="left" w:pos="360"/>
        </w:tabs>
        <w:ind w:left="360"/>
      </w:pPr>
      <w:r w:rsidRPr="005A1080">
        <w:t>Prepare encumbrances and transfers if needed</w:t>
      </w:r>
    </w:p>
    <w:p w14:paraId="30788F31" w14:textId="77777777" w:rsidR="00F7216A" w:rsidRDefault="00F7216A" w:rsidP="00E47735">
      <w:pPr>
        <w:tabs>
          <w:tab w:val="left" w:pos="360"/>
        </w:tabs>
        <w:ind w:left="360"/>
      </w:pPr>
      <w:r w:rsidRPr="005A1080">
        <w:t>Prepare list of holidays for the upcoming year for council approval (attached)</w:t>
      </w:r>
    </w:p>
    <w:p w14:paraId="2F9D2AD5" w14:textId="77777777" w:rsidR="00BB31CF" w:rsidRDefault="00624D46" w:rsidP="00BB31CF">
      <w:pPr>
        <w:tabs>
          <w:tab w:val="left" w:pos="360"/>
        </w:tabs>
        <w:ind w:left="360"/>
      </w:pPr>
      <w:r>
        <w:t>Update service records for the following year</w:t>
      </w:r>
    </w:p>
    <w:p w14:paraId="3EC881F4" w14:textId="43B270C6" w:rsidR="00B6498C" w:rsidRDefault="00B6498C" w:rsidP="00BB31CF">
      <w:pPr>
        <w:tabs>
          <w:tab w:val="left" w:pos="360"/>
        </w:tabs>
        <w:ind w:left="360"/>
      </w:pPr>
      <w:r>
        <w:t>Run any year end reports needed (check with software provider)</w:t>
      </w:r>
    </w:p>
    <w:p w14:paraId="0C28C030" w14:textId="77777777" w:rsidR="00F3614A" w:rsidRPr="005A1080" w:rsidRDefault="00F3614A" w:rsidP="007412DC">
      <w:pPr>
        <w:tabs>
          <w:tab w:val="left" w:pos="360"/>
        </w:tabs>
        <w:rPr>
          <w:b/>
        </w:rPr>
      </w:pPr>
      <w:r w:rsidRPr="005A1080">
        <w:rPr>
          <w:b/>
        </w:rPr>
        <w:t>Year End Duties</w:t>
      </w:r>
    </w:p>
    <w:p w14:paraId="1261BAF2" w14:textId="24168533" w:rsidR="00E42239" w:rsidRPr="005A1080" w:rsidRDefault="00E47735" w:rsidP="007D12D6">
      <w:pPr>
        <w:tabs>
          <w:tab w:val="left" w:pos="360"/>
        </w:tabs>
        <w:ind w:left="360"/>
      </w:pPr>
      <w:r w:rsidRPr="005A1080">
        <w:t>After last payroll of the year, update employee salaries per salary ordinance</w:t>
      </w:r>
      <w:r w:rsidRPr="005A1080">
        <w:br/>
        <w:t>Change PERF rates if</w:t>
      </w:r>
      <w:r w:rsidR="007D12D6" w:rsidRPr="005A1080">
        <w:t xml:space="preserve"> needed</w:t>
      </w:r>
      <w:r w:rsidR="007D12D6" w:rsidRPr="005A1080">
        <w:br/>
      </w:r>
      <w:r w:rsidRPr="005A1080">
        <w:t>Make any employee deduction changes</w:t>
      </w:r>
      <w:r w:rsidR="007D12D6" w:rsidRPr="005A1080">
        <w:br/>
        <w:t xml:space="preserve">Change tax rates if needed – check </w:t>
      </w:r>
      <w:r w:rsidR="00FF543B">
        <w:t>www.</w:t>
      </w:r>
      <w:hyperlink r:id="rId47" w:history="1">
        <w:r w:rsidR="005367D5" w:rsidRPr="00EF78AA">
          <w:rPr>
            <w:rStyle w:val="Hyperlink"/>
            <w:i/>
            <w:color w:val="auto"/>
            <w:u w:val="none"/>
          </w:rPr>
          <w:t>irs.gov</w:t>
        </w:r>
      </w:hyperlink>
      <w:r w:rsidR="007D12D6" w:rsidRPr="00EF78AA">
        <w:t xml:space="preserve"> </w:t>
      </w:r>
      <w:r w:rsidR="007D12D6" w:rsidRPr="005A1080">
        <w:t xml:space="preserve">for federal and </w:t>
      </w:r>
      <w:hyperlink r:id="rId48" w:history="1">
        <w:r w:rsidR="00FF543B" w:rsidRPr="00C8315E">
          <w:rPr>
            <w:rStyle w:val="Hyperlink"/>
            <w:color w:val="000000" w:themeColor="text1"/>
            <w:u w:val="none"/>
          </w:rPr>
          <w:t>www.</w:t>
        </w:r>
        <w:r w:rsidR="00FF543B" w:rsidRPr="00C8315E">
          <w:rPr>
            <w:rStyle w:val="Hyperlink"/>
            <w:i/>
            <w:color w:val="000000" w:themeColor="text1"/>
            <w:u w:val="none"/>
          </w:rPr>
          <w:t>in.gov</w:t>
        </w:r>
      </w:hyperlink>
      <w:r w:rsidR="009853E3" w:rsidRPr="00C8315E">
        <w:rPr>
          <w:rStyle w:val="Hyperlink"/>
          <w:color w:val="000000" w:themeColor="text1"/>
          <w:u w:val="none"/>
        </w:rPr>
        <w:t>/</w:t>
      </w:r>
      <w:r w:rsidR="009853E3" w:rsidRPr="009853E3">
        <w:rPr>
          <w:rStyle w:val="Hyperlink"/>
          <w:color w:val="auto"/>
          <w:u w:val="none"/>
        </w:rPr>
        <w:t>dor</w:t>
      </w:r>
      <w:r w:rsidR="007D12D6" w:rsidRPr="005A1080">
        <w:t xml:space="preserve"> for county income tax rates</w:t>
      </w:r>
      <w:r w:rsidR="009853E3">
        <w:t xml:space="preserve"> (search for Department Notice #1)</w:t>
      </w:r>
      <w:r w:rsidR="007D12D6" w:rsidRPr="005A1080">
        <w:t>.</w:t>
      </w:r>
    </w:p>
    <w:p w14:paraId="4A4D90A8" w14:textId="648A1F11" w:rsidR="00E47735" w:rsidRPr="005A1080" w:rsidRDefault="00624D46" w:rsidP="00E47735">
      <w:pPr>
        <w:tabs>
          <w:tab w:val="left" w:pos="360"/>
        </w:tabs>
        <w:ind w:left="360"/>
      </w:pPr>
      <w:r>
        <w:t>Enter</w:t>
      </w:r>
      <w:r w:rsidR="00E47735" w:rsidRPr="005A1080">
        <w:t xml:space="preserve"> n</w:t>
      </w:r>
      <w:r w:rsidR="009853E3">
        <w:t>ew budget into software system</w:t>
      </w:r>
    </w:p>
    <w:p w14:paraId="1CB36675" w14:textId="0358CD81" w:rsidR="007D12D6" w:rsidRDefault="005A2985" w:rsidP="007D12D6">
      <w:pPr>
        <w:tabs>
          <w:tab w:val="left" w:pos="360"/>
        </w:tabs>
        <w:ind w:left="360"/>
      </w:pPr>
      <w:r w:rsidRPr="005A1080">
        <w:t>Send letters requesting W-9s to vendors</w:t>
      </w:r>
      <w:r w:rsidR="00454E7A">
        <w:t xml:space="preserve"> (example attached)</w:t>
      </w:r>
    </w:p>
    <w:p w14:paraId="18A25136" w14:textId="7D4AD902" w:rsidR="005F7545" w:rsidRPr="005A1080" w:rsidRDefault="005F7545" w:rsidP="007D12D6">
      <w:pPr>
        <w:tabs>
          <w:tab w:val="left" w:pos="360"/>
        </w:tabs>
        <w:ind w:left="360"/>
      </w:pPr>
      <w:r>
        <w:t xml:space="preserve">Download the budget calendar for the following year and update your calendar of duties. Budget calendar can be found at </w:t>
      </w:r>
      <w:r w:rsidR="00454E7A" w:rsidRPr="00454E7A">
        <w:rPr>
          <w:i/>
          <w:iCs/>
        </w:rPr>
        <w:t>https://www.</w:t>
      </w:r>
      <w:r w:rsidRPr="00454E7A">
        <w:rPr>
          <w:i/>
          <w:iCs/>
        </w:rPr>
        <w:t>in.gov/dlgf/2385.htm</w:t>
      </w:r>
    </w:p>
    <w:p w14:paraId="296E5FC9" w14:textId="77777777" w:rsidR="00CA725D" w:rsidRPr="005A1080" w:rsidRDefault="00CA725D" w:rsidP="00CA725D">
      <w:pPr>
        <w:tabs>
          <w:tab w:val="left" w:pos="360"/>
        </w:tabs>
        <w:rPr>
          <w:b/>
        </w:rPr>
      </w:pPr>
      <w:r w:rsidRPr="005A1080">
        <w:rPr>
          <w:b/>
        </w:rPr>
        <w:t xml:space="preserve">General </w:t>
      </w:r>
      <w:r w:rsidR="009853E3">
        <w:rPr>
          <w:b/>
        </w:rPr>
        <w:t>Items</w:t>
      </w:r>
      <w:r w:rsidRPr="005A1080">
        <w:rPr>
          <w:b/>
        </w:rPr>
        <w:t xml:space="preserve"> to Schedule that will be different for everyone </w:t>
      </w:r>
    </w:p>
    <w:p w14:paraId="0A5D6E3A" w14:textId="77777777" w:rsidR="00CA725D" w:rsidRDefault="00CA725D" w:rsidP="00CA725D">
      <w:pPr>
        <w:tabs>
          <w:tab w:val="left" w:pos="360"/>
        </w:tabs>
      </w:pPr>
      <w:r w:rsidRPr="005A1080">
        <w:rPr>
          <w:i/>
        </w:rPr>
        <w:tab/>
      </w:r>
      <w:r w:rsidRPr="009853E3">
        <w:t>Loan and Bond payments</w:t>
      </w:r>
    </w:p>
    <w:p w14:paraId="3D5A5022" w14:textId="77777777" w:rsidR="00E43A15" w:rsidRPr="009853E3" w:rsidRDefault="00E43A15" w:rsidP="00CA725D">
      <w:pPr>
        <w:tabs>
          <w:tab w:val="left" w:pos="360"/>
        </w:tabs>
      </w:pPr>
      <w:r>
        <w:tab/>
        <w:t xml:space="preserve">Tax Abatement </w:t>
      </w:r>
      <w:r w:rsidR="00FE540A">
        <w:t>– See April</w:t>
      </w:r>
    </w:p>
    <w:p w14:paraId="4CC0F082" w14:textId="77777777" w:rsidR="004C013F" w:rsidRPr="005A1080" w:rsidRDefault="009853E3" w:rsidP="00A841AD">
      <w:pPr>
        <w:tabs>
          <w:tab w:val="left" w:pos="360"/>
        </w:tabs>
      </w:pPr>
      <w:r>
        <w:tab/>
        <w:t>Inventory Capital Assets</w:t>
      </w:r>
    </w:p>
    <w:p w14:paraId="20D781FF" w14:textId="77777777" w:rsidR="00712519" w:rsidRPr="005A1080" w:rsidRDefault="00712519" w:rsidP="00A841AD">
      <w:pPr>
        <w:tabs>
          <w:tab w:val="left" w:pos="360"/>
        </w:tabs>
      </w:pPr>
    </w:p>
    <w:p w14:paraId="06A2D427" w14:textId="51E8E58F" w:rsidR="004C013F" w:rsidRPr="005A1080" w:rsidRDefault="00E42B2F" w:rsidP="00A841AD">
      <w:pPr>
        <w:tabs>
          <w:tab w:val="left" w:pos="360"/>
        </w:tabs>
      </w:pPr>
      <w:r w:rsidRPr="005A1080">
        <w:rPr>
          <w:vertAlign w:val="superscript"/>
        </w:rPr>
        <w:t>(1)</w:t>
      </w:r>
      <w:r w:rsidR="00F06ACA">
        <w:t>2019-2020</w:t>
      </w:r>
      <w:r w:rsidR="004C013F" w:rsidRPr="005A1080">
        <w:t xml:space="preserve"> Budget Calendar published by </w:t>
      </w:r>
      <w:r w:rsidR="00F06ACA">
        <w:t xml:space="preserve">Fred Van Dorp, Budget Division Director, </w:t>
      </w:r>
      <w:r w:rsidR="004C013F" w:rsidRPr="005A1080">
        <w:t xml:space="preserve">Budget Division, Department of Local Government Finance. Found at </w:t>
      </w:r>
      <w:r w:rsidR="00F06ACA" w:rsidRPr="00F06ACA">
        <w:t>www.in.gov/dlgf/2385.htm</w:t>
      </w:r>
    </w:p>
    <w:p w14:paraId="2FB19EB5" w14:textId="7595B857" w:rsidR="004C013F" w:rsidRDefault="00E42B2F" w:rsidP="00A841AD">
      <w:pPr>
        <w:tabs>
          <w:tab w:val="left" w:pos="360"/>
        </w:tabs>
      </w:pPr>
      <w:r w:rsidRPr="005A1080">
        <w:rPr>
          <w:vertAlign w:val="superscript"/>
        </w:rPr>
        <w:t>(2)</w:t>
      </w:r>
      <w:r w:rsidR="004C013F" w:rsidRPr="005A1080">
        <w:t>Chapter 6, Calendar of Monthly Duties, Accounting Manual published by State Board of Accounts</w:t>
      </w:r>
      <w:r w:rsidR="004C013F" w:rsidRPr="005A1080">
        <w:br/>
        <w:t xml:space="preserve">Download at </w:t>
      </w:r>
      <w:hyperlink r:id="rId49" w:history="1">
        <w:r w:rsidR="004C013F" w:rsidRPr="005A1080">
          <w:rPr>
            <w:rStyle w:val="Hyperlink"/>
            <w:color w:val="auto"/>
          </w:rPr>
          <w:t>www.in.gov/sboa/4446.htm</w:t>
        </w:r>
      </w:hyperlink>
      <w:r w:rsidR="004C013F" w:rsidRPr="005A1080">
        <w:t xml:space="preserve"> under Manuals</w:t>
      </w:r>
    </w:p>
    <w:p w14:paraId="0BCDEB1A" w14:textId="1657AF0E" w:rsidR="009A5489" w:rsidRPr="005A1080" w:rsidRDefault="009A5489" w:rsidP="00A841AD">
      <w:pPr>
        <w:tabs>
          <w:tab w:val="left" w:pos="360"/>
        </w:tabs>
      </w:pPr>
      <w:r>
        <w:t xml:space="preserve">Gateway User Guides for any of the Gateway reports can be found at </w:t>
      </w:r>
      <w:r w:rsidRPr="009A5489">
        <w:t>https://gateway.ifionline.org/help.aspx</w:t>
      </w:r>
    </w:p>
    <w:p w14:paraId="4C22449E" w14:textId="77777777" w:rsidR="005A2985" w:rsidRPr="005A1080" w:rsidRDefault="005A2985">
      <w:r w:rsidRPr="005A1080">
        <w:br w:type="page"/>
      </w:r>
    </w:p>
    <w:p w14:paraId="34C7EA94" w14:textId="77777777" w:rsidR="00D53D8C" w:rsidRPr="009853E3" w:rsidRDefault="00D53D8C" w:rsidP="00A841AD">
      <w:pPr>
        <w:tabs>
          <w:tab w:val="left" w:pos="360"/>
        </w:tabs>
        <w:rPr>
          <w:b/>
          <w:sz w:val="32"/>
          <w:szCs w:val="32"/>
        </w:rPr>
      </w:pPr>
      <w:r w:rsidRPr="009853E3">
        <w:rPr>
          <w:b/>
          <w:sz w:val="32"/>
          <w:szCs w:val="32"/>
        </w:rPr>
        <w:t>Reading and Resources for Indiana Clerk-Treasurers</w:t>
      </w:r>
    </w:p>
    <w:p w14:paraId="747F1092" w14:textId="77777777" w:rsidR="00D53D8C" w:rsidRPr="005A1080" w:rsidRDefault="00D53D8C" w:rsidP="00E278C8">
      <w:pPr>
        <w:pStyle w:val="ListParagraph"/>
        <w:numPr>
          <w:ilvl w:val="0"/>
          <w:numId w:val="1"/>
        </w:numPr>
        <w:tabs>
          <w:tab w:val="left" w:pos="360"/>
        </w:tabs>
      </w:pPr>
      <w:r w:rsidRPr="005A1080">
        <w:t>Code of Ordinances for your city or town</w:t>
      </w:r>
    </w:p>
    <w:p w14:paraId="49ABA4F4" w14:textId="1B0B3636" w:rsidR="00D53D8C" w:rsidRDefault="00D53D8C" w:rsidP="00E278C8">
      <w:pPr>
        <w:pStyle w:val="ListParagraph"/>
        <w:numPr>
          <w:ilvl w:val="0"/>
          <w:numId w:val="1"/>
        </w:numPr>
        <w:tabs>
          <w:tab w:val="left" w:pos="360"/>
        </w:tabs>
      </w:pPr>
      <w:r w:rsidRPr="005A1080">
        <w:t>Minutes and Agendas of your city or town</w:t>
      </w:r>
    </w:p>
    <w:p w14:paraId="58E3FE7A" w14:textId="6D300079" w:rsidR="009853E3" w:rsidRPr="005A1080" w:rsidRDefault="009853E3" w:rsidP="00E278C8">
      <w:pPr>
        <w:pStyle w:val="ListParagraph"/>
        <w:numPr>
          <w:ilvl w:val="0"/>
          <w:numId w:val="1"/>
        </w:numPr>
        <w:tabs>
          <w:tab w:val="left" w:pos="360"/>
        </w:tabs>
      </w:pPr>
      <w:r>
        <w:t>Resolutions</w:t>
      </w:r>
      <w:r w:rsidR="00B6498C">
        <w:t xml:space="preserve"> of your city or town</w:t>
      </w:r>
    </w:p>
    <w:p w14:paraId="3DA6865B" w14:textId="77777777" w:rsidR="00D53D8C" w:rsidRPr="005A1080" w:rsidRDefault="00D53D8C" w:rsidP="00E278C8">
      <w:pPr>
        <w:pStyle w:val="ListParagraph"/>
        <w:numPr>
          <w:ilvl w:val="0"/>
          <w:numId w:val="1"/>
        </w:numPr>
        <w:tabs>
          <w:tab w:val="left" w:pos="360"/>
        </w:tabs>
      </w:pPr>
      <w:r w:rsidRPr="005A1080">
        <w:t xml:space="preserve">State of Indiana Website – </w:t>
      </w:r>
      <w:hyperlink r:id="rId50" w:history="1">
        <w:r w:rsidRPr="00B6498C">
          <w:rPr>
            <w:rStyle w:val="Hyperlink"/>
            <w:i/>
            <w:iCs/>
            <w:color w:val="auto"/>
            <w:u w:val="none"/>
          </w:rPr>
          <w:t>in.gov</w:t>
        </w:r>
      </w:hyperlink>
    </w:p>
    <w:p w14:paraId="387D2A73" w14:textId="6436A8F4" w:rsidR="003E615D" w:rsidRPr="003E615D" w:rsidRDefault="00D53D8C" w:rsidP="003E615D">
      <w:pPr>
        <w:pStyle w:val="ListParagraph"/>
        <w:numPr>
          <w:ilvl w:val="0"/>
          <w:numId w:val="1"/>
        </w:numPr>
        <w:tabs>
          <w:tab w:val="left" w:pos="360"/>
        </w:tabs>
      </w:pPr>
      <w:r w:rsidRPr="005A1080">
        <w:t>State Board of Accounts (SBOA)</w:t>
      </w:r>
      <w:r w:rsidR="00B6498C">
        <w:t xml:space="preserve"> – </w:t>
      </w:r>
      <w:r w:rsidR="00B6498C" w:rsidRPr="00B6498C">
        <w:rPr>
          <w:i/>
          <w:iCs/>
        </w:rPr>
        <w:t>in.gov/sboa</w:t>
      </w:r>
      <w:r w:rsidRPr="005A1080">
        <w:br/>
      </w:r>
      <w:r w:rsidR="003B6ED0" w:rsidRPr="005A1080">
        <w:t>Paul Joyce, State Examiner</w:t>
      </w:r>
      <w:r w:rsidR="003B6ED0" w:rsidRPr="005A1080">
        <w:br/>
      </w:r>
      <w:r w:rsidRPr="005A1080">
        <w:t xml:space="preserve">Todd Caldwell </w:t>
      </w:r>
      <w:r w:rsidR="00F06ACA">
        <w:t>and Susan Gordon</w:t>
      </w:r>
      <w:r w:rsidR="00F06ACA">
        <w:br/>
      </w:r>
      <w:r w:rsidRPr="005A1080">
        <w:t xml:space="preserve">317.232.2513 or </w:t>
      </w:r>
      <w:r w:rsidR="00F06ACA">
        <w:rPr>
          <w:i/>
        </w:rPr>
        <w:t>cities.towns@sboa.inn.gov</w:t>
      </w:r>
    </w:p>
    <w:p w14:paraId="34D24C01" w14:textId="77777777" w:rsidR="00D53D8C" w:rsidRPr="005A1080" w:rsidRDefault="00D53D8C" w:rsidP="003E615D">
      <w:pPr>
        <w:pStyle w:val="ListParagraph"/>
        <w:numPr>
          <w:ilvl w:val="0"/>
          <w:numId w:val="1"/>
        </w:numPr>
        <w:tabs>
          <w:tab w:val="left" w:pos="360"/>
        </w:tabs>
      </w:pPr>
      <w:r w:rsidRPr="003E615D">
        <w:rPr>
          <w:i/>
        </w:rPr>
        <w:t xml:space="preserve">Accounting and Uniform Compliance Guidelines Manual, </w:t>
      </w:r>
      <w:r w:rsidRPr="005A1080">
        <w:t>State Board of Accounts</w:t>
      </w:r>
      <w:r w:rsidRPr="005A1080">
        <w:br/>
      </w:r>
      <w:hyperlink r:id="rId51" w:history="1">
        <w:r w:rsidRPr="003E615D">
          <w:rPr>
            <w:rStyle w:val="Hyperlink"/>
            <w:i/>
            <w:color w:val="auto"/>
            <w:u w:val="none"/>
          </w:rPr>
          <w:t>in.gov/sboa/4446.htm</w:t>
        </w:r>
      </w:hyperlink>
      <w:r w:rsidR="00E278C8" w:rsidRPr="005A1080">
        <w:t xml:space="preserve"> for towns</w:t>
      </w:r>
      <w:r w:rsidR="00E278C8" w:rsidRPr="005A1080">
        <w:br/>
      </w:r>
      <w:hyperlink r:id="rId52" w:history="1">
        <w:r w:rsidRPr="003E615D">
          <w:rPr>
            <w:rStyle w:val="Hyperlink"/>
            <w:i/>
            <w:color w:val="auto"/>
            <w:u w:val="none"/>
          </w:rPr>
          <w:t>in.gov/sboa/4453.htm</w:t>
        </w:r>
      </w:hyperlink>
      <w:r w:rsidRPr="005A1080">
        <w:t xml:space="preserve"> for cities</w:t>
      </w:r>
    </w:p>
    <w:p w14:paraId="02BA8E1F" w14:textId="77777777" w:rsidR="00E278C8" w:rsidRPr="005A1080" w:rsidRDefault="00D53D8C" w:rsidP="00A841AD">
      <w:pPr>
        <w:pStyle w:val="ListParagraph"/>
        <w:numPr>
          <w:ilvl w:val="0"/>
          <w:numId w:val="1"/>
        </w:numPr>
        <w:tabs>
          <w:tab w:val="left" w:pos="360"/>
        </w:tabs>
      </w:pPr>
      <w:r w:rsidRPr="005A1080">
        <w:t>Department of Local Government Finance (DLGF)</w:t>
      </w:r>
      <w:r w:rsidR="00E278C8" w:rsidRPr="005A1080">
        <w:br/>
      </w:r>
      <w:r w:rsidRPr="005A1080">
        <w:t>317.232.3777 or 888.739.9826</w:t>
      </w:r>
    </w:p>
    <w:p w14:paraId="49EAE0E0" w14:textId="77777777" w:rsidR="00E278C8" w:rsidRPr="009853E3" w:rsidRDefault="002633CB" w:rsidP="00E278C8">
      <w:pPr>
        <w:pStyle w:val="ListParagraph"/>
        <w:tabs>
          <w:tab w:val="left" w:pos="360"/>
        </w:tabs>
        <w:rPr>
          <w:i/>
        </w:rPr>
      </w:pPr>
      <w:hyperlink r:id="rId53" w:history="1">
        <w:r w:rsidR="009853E3">
          <w:rPr>
            <w:rStyle w:val="Hyperlink"/>
            <w:i/>
            <w:color w:val="auto"/>
            <w:u w:val="none"/>
          </w:rPr>
          <w:t xml:space="preserve"> </w:t>
        </w:r>
        <w:r w:rsidR="00D53D8C" w:rsidRPr="009853E3">
          <w:rPr>
            <w:rStyle w:val="Hyperlink"/>
            <w:i/>
            <w:color w:val="auto"/>
            <w:u w:val="none"/>
          </w:rPr>
          <w:t>in.gov</w:t>
        </w:r>
      </w:hyperlink>
      <w:r w:rsidR="009853E3" w:rsidRPr="009853E3">
        <w:rPr>
          <w:rStyle w:val="Hyperlink"/>
          <w:i/>
          <w:color w:val="auto"/>
          <w:u w:val="none"/>
        </w:rPr>
        <w:t>/dlgf</w:t>
      </w:r>
    </w:p>
    <w:p w14:paraId="066644AA" w14:textId="2387A01A" w:rsidR="00F06ACA" w:rsidRDefault="00F06ACA" w:rsidP="003E615D">
      <w:pPr>
        <w:pStyle w:val="ListParagraph"/>
        <w:tabs>
          <w:tab w:val="left" w:pos="360"/>
        </w:tabs>
      </w:pPr>
      <w:r>
        <w:t>Wesley Bennett</w:t>
      </w:r>
      <w:r w:rsidR="00D53D8C" w:rsidRPr="005A1080">
        <w:t>, Commissioner</w:t>
      </w:r>
      <w:r w:rsidR="00E278C8" w:rsidRPr="005A1080">
        <w:br/>
      </w:r>
      <w:r>
        <w:t>Fred Van Dorp</w:t>
      </w:r>
      <w:r w:rsidR="00D53D8C" w:rsidRPr="005A1080">
        <w:t xml:space="preserve">, </w:t>
      </w:r>
      <w:r>
        <w:t>Budget Division Director</w:t>
      </w:r>
      <w:r w:rsidR="00D53D8C" w:rsidRPr="005A1080">
        <w:br/>
        <w:t>317.</w:t>
      </w:r>
      <w:r>
        <w:t>234.3937</w:t>
      </w:r>
      <w:r w:rsidR="00D53D8C" w:rsidRPr="005A1080">
        <w:t xml:space="preserve"> or</w:t>
      </w:r>
      <w:r>
        <w:t xml:space="preserve"> fvandorp@dlgf.in.gov</w:t>
      </w:r>
    </w:p>
    <w:p w14:paraId="52C1D242" w14:textId="4584C4D3" w:rsidR="003E615D" w:rsidRDefault="00F06ACA" w:rsidP="003E615D">
      <w:pPr>
        <w:pStyle w:val="ListParagraph"/>
        <w:tabs>
          <w:tab w:val="left" w:pos="360"/>
        </w:tabs>
        <w:rPr>
          <w:rStyle w:val="Hyperlink"/>
          <w:i/>
          <w:color w:val="auto"/>
          <w:u w:val="none"/>
        </w:rPr>
      </w:pPr>
      <w:r>
        <w:t xml:space="preserve">Budget Field Representative, contact information is found at </w:t>
      </w:r>
      <w:r w:rsidRPr="00DE76D8">
        <w:rPr>
          <w:i/>
          <w:iCs/>
        </w:rPr>
        <w:t>www.in.gov/dlgf/2338.htm#Budgetfld</w:t>
      </w:r>
      <w:r w:rsidR="00D53D8C" w:rsidRPr="00DE76D8">
        <w:rPr>
          <w:i/>
          <w:iCs/>
        </w:rPr>
        <w:t xml:space="preserve"> </w:t>
      </w:r>
      <w:hyperlink r:id="rId54" w:history="1"/>
    </w:p>
    <w:p w14:paraId="70AC197F" w14:textId="77777777" w:rsidR="00E278C8" w:rsidRPr="003E615D" w:rsidRDefault="00D53D8C" w:rsidP="003E615D">
      <w:pPr>
        <w:pStyle w:val="ListParagraph"/>
        <w:numPr>
          <w:ilvl w:val="0"/>
          <w:numId w:val="1"/>
        </w:numPr>
        <w:tabs>
          <w:tab w:val="left" w:pos="360"/>
        </w:tabs>
        <w:rPr>
          <w:i/>
        </w:rPr>
      </w:pPr>
      <w:r w:rsidRPr="005A1080">
        <w:t>Indiana Code</w:t>
      </w:r>
    </w:p>
    <w:p w14:paraId="155B1014" w14:textId="77777777" w:rsidR="003E615D" w:rsidRDefault="002633CB" w:rsidP="003E615D">
      <w:pPr>
        <w:pStyle w:val="ListParagraph"/>
        <w:tabs>
          <w:tab w:val="left" w:pos="360"/>
        </w:tabs>
        <w:rPr>
          <w:rStyle w:val="Hyperlink"/>
          <w:i/>
          <w:color w:val="auto"/>
          <w:u w:val="none"/>
        </w:rPr>
      </w:pPr>
      <w:hyperlink r:id="rId55" w:history="1">
        <w:r w:rsidR="00D53D8C" w:rsidRPr="009853E3">
          <w:rPr>
            <w:rStyle w:val="Hyperlink"/>
            <w:i/>
            <w:color w:val="auto"/>
            <w:u w:val="none"/>
          </w:rPr>
          <w:t>in.gov/legislative/ic/code</w:t>
        </w:r>
      </w:hyperlink>
    </w:p>
    <w:p w14:paraId="61849B51" w14:textId="77777777" w:rsidR="00D53D8C" w:rsidRPr="003E615D" w:rsidRDefault="00D53D8C" w:rsidP="003E615D">
      <w:pPr>
        <w:pStyle w:val="ListParagraph"/>
        <w:tabs>
          <w:tab w:val="left" w:pos="360"/>
        </w:tabs>
        <w:rPr>
          <w:i/>
        </w:rPr>
      </w:pPr>
      <w:r w:rsidRPr="005A1080">
        <w:t>Title 36 – Local Government</w:t>
      </w:r>
      <w:r w:rsidRPr="005A1080">
        <w:br/>
        <w:t>Title 5 – State and Local Administration</w:t>
      </w:r>
      <w:r w:rsidRPr="005A1080">
        <w:br/>
        <w:t>Title 6 – Taxation</w:t>
      </w:r>
      <w:r w:rsidRPr="005A1080">
        <w:br/>
        <w:t xml:space="preserve">Title 3 </w:t>
      </w:r>
      <w:r w:rsidR="003B6ED0" w:rsidRPr="005A1080">
        <w:t>–</w:t>
      </w:r>
      <w:r w:rsidRPr="005A1080">
        <w:t xml:space="preserve"> Elections</w:t>
      </w:r>
    </w:p>
    <w:p w14:paraId="37475A47" w14:textId="77777777" w:rsidR="003B6ED0" w:rsidRPr="005A1080" w:rsidRDefault="003B6ED0" w:rsidP="00E278C8">
      <w:pPr>
        <w:pStyle w:val="ListParagraph"/>
        <w:numPr>
          <w:ilvl w:val="0"/>
          <w:numId w:val="1"/>
        </w:numPr>
        <w:tabs>
          <w:tab w:val="left" w:pos="360"/>
        </w:tabs>
      </w:pPr>
      <w:r w:rsidRPr="005A1080">
        <w:t>Internal Revenue Service – Federal State Local Government Specialist</w:t>
      </w:r>
      <w:r w:rsidRPr="005A1080">
        <w:br/>
        <w:t xml:space="preserve">Newsletter available at </w:t>
      </w:r>
      <w:hyperlink r:id="rId56" w:history="1">
        <w:r w:rsidRPr="009853E3">
          <w:rPr>
            <w:rStyle w:val="Hyperlink"/>
            <w:i/>
            <w:color w:val="auto"/>
            <w:u w:val="none"/>
          </w:rPr>
          <w:t>irs.gov/govt/fslg</w:t>
        </w:r>
      </w:hyperlink>
    </w:p>
    <w:p w14:paraId="475F2631" w14:textId="77777777" w:rsidR="003B6ED0" w:rsidRPr="005A1080" w:rsidRDefault="003B6ED0" w:rsidP="00E278C8">
      <w:pPr>
        <w:pStyle w:val="ListParagraph"/>
        <w:numPr>
          <w:ilvl w:val="0"/>
          <w:numId w:val="1"/>
        </w:numPr>
        <w:tabs>
          <w:tab w:val="left" w:pos="360"/>
        </w:tabs>
      </w:pPr>
      <w:r w:rsidRPr="005A1080">
        <w:t>Office of the Public Access Counselor</w:t>
      </w:r>
      <w:r w:rsidRPr="005A1080">
        <w:br/>
        <w:t>317.234.0906 or 800.228.6013</w:t>
      </w:r>
      <w:r w:rsidRPr="005A1080">
        <w:br/>
        <w:t>Public Access Handbook</w:t>
      </w:r>
      <w:r w:rsidR="00E278C8" w:rsidRPr="005A1080">
        <w:t>, Fact Sheets and Samples</w:t>
      </w:r>
      <w:r w:rsidRPr="005A1080">
        <w:br/>
      </w:r>
      <w:hyperlink r:id="rId57" w:history="1">
        <w:r w:rsidR="00E278C8" w:rsidRPr="009853E3">
          <w:rPr>
            <w:rStyle w:val="Hyperlink"/>
            <w:i/>
            <w:color w:val="auto"/>
            <w:u w:val="none"/>
          </w:rPr>
          <w:t>in.gov/pac/2332.htm</w:t>
        </w:r>
      </w:hyperlink>
    </w:p>
    <w:p w14:paraId="032A39F4" w14:textId="77777777" w:rsidR="00FB35F8" w:rsidRPr="00FB35F8" w:rsidRDefault="00E278C8" w:rsidP="00FB35F8">
      <w:pPr>
        <w:pStyle w:val="ListParagraph"/>
        <w:numPr>
          <w:ilvl w:val="0"/>
          <w:numId w:val="1"/>
        </w:numPr>
        <w:tabs>
          <w:tab w:val="left" w:pos="360"/>
        </w:tabs>
        <w:rPr>
          <w:rStyle w:val="Hyperlink"/>
          <w:color w:val="auto"/>
          <w:u w:val="none"/>
        </w:rPr>
      </w:pPr>
      <w:r w:rsidRPr="005A1080">
        <w:t>Indiana League of Municipal Clerk Treasurer (ILMCT)</w:t>
      </w:r>
      <w:r w:rsidRPr="005A1080">
        <w:br/>
      </w:r>
      <w:hyperlink r:id="rId58" w:history="1">
        <w:r w:rsidRPr="009853E3">
          <w:rPr>
            <w:rStyle w:val="Hyperlink"/>
            <w:i/>
            <w:color w:val="auto"/>
            <w:u w:val="none"/>
          </w:rPr>
          <w:t>ilmct.org</w:t>
        </w:r>
      </w:hyperlink>
    </w:p>
    <w:p w14:paraId="12F16ED9" w14:textId="3733453E" w:rsidR="003E615D" w:rsidRPr="003E615D" w:rsidRDefault="00FB35F8" w:rsidP="00FB35F8">
      <w:pPr>
        <w:pStyle w:val="ListParagraph"/>
        <w:numPr>
          <w:ilvl w:val="0"/>
          <w:numId w:val="1"/>
        </w:numPr>
        <w:tabs>
          <w:tab w:val="left" w:pos="360"/>
        </w:tabs>
      </w:pPr>
      <w:r>
        <w:t>Aim – Acceler</w:t>
      </w:r>
      <w:r w:rsidR="002A0CEC">
        <w:t>ate</w:t>
      </w:r>
      <w:r>
        <w:t xml:space="preserve"> Indiana Municipalities</w:t>
      </w:r>
      <w:r w:rsidR="00E278C8" w:rsidRPr="005A1080">
        <w:br/>
      </w:r>
      <w:r w:rsidR="003E615D" w:rsidRPr="005A1080">
        <w:t>317.237.6200</w:t>
      </w:r>
    </w:p>
    <w:p w14:paraId="53364037" w14:textId="2EAD297F" w:rsidR="003E615D" w:rsidRDefault="002633CB" w:rsidP="002A0CEC">
      <w:pPr>
        <w:pStyle w:val="ListParagraph"/>
        <w:tabs>
          <w:tab w:val="left" w:pos="360"/>
        </w:tabs>
      </w:pPr>
      <w:hyperlink r:id="rId59" w:history="1">
        <w:r w:rsidR="00E278C8" w:rsidRPr="009853E3">
          <w:rPr>
            <w:rStyle w:val="Hyperlink"/>
            <w:i/>
            <w:color w:val="auto"/>
            <w:u w:val="none"/>
          </w:rPr>
          <w:t>cities</w:t>
        </w:r>
      </w:hyperlink>
      <w:r w:rsidR="00E278C8" w:rsidRPr="009853E3">
        <w:rPr>
          <w:i/>
        </w:rPr>
        <w:t>andtowns.org</w:t>
      </w:r>
      <w:r w:rsidR="00E278C8" w:rsidRPr="009853E3">
        <w:t xml:space="preserve"> </w:t>
      </w:r>
      <w:r w:rsidR="002A0CEC">
        <w:br/>
      </w:r>
      <w:r w:rsidR="002A0CEC" w:rsidRPr="0067091A">
        <w:rPr>
          <w:i/>
          <w:iCs/>
        </w:rPr>
        <w:t>2020 Indiana Elected Municipal Officials Handbook</w:t>
      </w:r>
      <w:r w:rsidR="002A0CEC">
        <w:t xml:space="preserve"> published by Aim</w:t>
      </w:r>
    </w:p>
    <w:p w14:paraId="634A5F76" w14:textId="77777777" w:rsidR="00E278C8" w:rsidRPr="005A1080" w:rsidRDefault="00E278C8" w:rsidP="003E615D">
      <w:pPr>
        <w:pStyle w:val="ListParagraph"/>
        <w:numPr>
          <w:ilvl w:val="0"/>
          <w:numId w:val="1"/>
        </w:numPr>
        <w:tabs>
          <w:tab w:val="left" w:pos="360"/>
        </w:tabs>
      </w:pPr>
      <w:r w:rsidRPr="005A1080">
        <w:t>Department of Labor – Federal</w:t>
      </w:r>
      <w:r w:rsidRPr="005A1080">
        <w:br/>
      </w:r>
      <w:hyperlink r:id="rId60" w:history="1">
        <w:r w:rsidR="003E615D">
          <w:rPr>
            <w:rStyle w:val="Hyperlink"/>
            <w:i/>
            <w:color w:val="auto"/>
            <w:u w:val="none"/>
          </w:rPr>
          <w:t xml:space="preserve"> </w:t>
        </w:r>
        <w:r w:rsidRPr="003E615D">
          <w:rPr>
            <w:rStyle w:val="Hyperlink"/>
            <w:i/>
            <w:color w:val="auto"/>
            <w:u w:val="none"/>
          </w:rPr>
          <w:t>dol.gov/index.htm</w:t>
        </w:r>
      </w:hyperlink>
    </w:p>
    <w:p w14:paraId="3DC5BB9B" w14:textId="77777777" w:rsidR="00CA725D" w:rsidRPr="005A1080" w:rsidRDefault="00CA725D" w:rsidP="00A841AD">
      <w:pPr>
        <w:pStyle w:val="ListParagraph"/>
        <w:numPr>
          <w:ilvl w:val="0"/>
          <w:numId w:val="1"/>
        </w:numPr>
        <w:tabs>
          <w:tab w:val="left" w:pos="360"/>
        </w:tabs>
      </w:pPr>
      <w:r w:rsidRPr="005A1080">
        <w:t>Indiana Archives and Records Administration – records retention schedule</w:t>
      </w:r>
    </w:p>
    <w:p w14:paraId="65BAF762" w14:textId="77777777" w:rsidR="00CA725D" w:rsidRPr="003E615D" w:rsidRDefault="003E615D" w:rsidP="00CA725D">
      <w:pPr>
        <w:pStyle w:val="ListParagraph"/>
        <w:tabs>
          <w:tab w:val="left" w:pos="360"/>
        </w:tabs>
        <w:rPr>
          <w:i/>
        </w:rPr>
      </w:pPr>
      <w:r>
        <w:rPr>
          <w:i/>
        </w:rPr>
        <w:t xml:space="preserve"> </w:t>
      </w:r>
      <w:r w:rsidR="00CA725D" w:rsidRPr="003E615D">
        <w:rPr>
          <w:i/>
        </w:rPr>
        <w:t>in.gof/iara</w:t>
      </w:r>
    </w:p>
    <w:sectPr w:rsidR="00CA725D" w:rsidRPr="003E615D" w:rsidSect="00BB31CF">
      <w:pgSz w:w="12240" w:h="15840"/>
      <w:pgMar w:top="1008" w:right="864" w:bottom="100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47257" w14:textId="77777777" w:rsidR="002633CB" w:rsidRDefault="002633CB" w:rsidP="00923180">
      <w:pPr>
        <w:spacing w:after="0" w:line="240" w:lineRule="auto"/>
      </w:pPr>
      <w:r>
        <w:separator/>
      </w:r>
    </w:p>
  </w:endnote>
  <w:endnote w:type="continuationSeparator" w:id="0">
    <w:p w14:paraId="01A40EA6" w14:textId="77777777" w:rsidR="002633CB" w:rsidRDefault="002633CB" w:rsidP="00923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C835C" w14:textId="77777777" w:rsidR="002633CB" w:rsidRDefault="002633CB" w:rsidP="00923180">
      <w:pPr>
        <w:spacing w:after="0" w:line="240" w:lineRule="auto"/>
      </w:pPr>
      <w:r>
        <w:separator/>
      </w:r>
    </w:p>
  </w:footnote>
  <w:footnote w:type="continuationSeparator" w:id="0">
    <w:p w14:paraId="0693C6A5" w14:textId="77777777" w:rsidR="002633CB" w:rsidRDefault="002633CB" w:rsidP="009231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C339E"/>
    <w:multiLevelType w:val="hybridMultilevel"/>
    <w:tmpl w:val="21D8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A6B"/>
    <w:rsid w:val="00013386"/>
    <w:rsid w:val="00030CF1"/>
    <w:rsid w:val="000357B6"/>
    <w:rsid w:val="00041BCF"/>
    <w:rsid w:val="00061636"/>
    <w:rsid w:val="000B2919"/>
    <w:rsid w:val="00142D3A"/>
    <w:rsid w:val="001873E2"/>
    <w:rsid w:val="001F44A0"/>
    <w:rsid w:val="002016BA"/>
    <w:rsid w:val="00204D91"/>
    <w:rsid w:val="002633CB"/>
    <w:rsid w:val="00283108"/>
    <w:rsid w:val="002A0CEC"/>
    <w:rsid w:val="002C036D"/>
    <w:rsid w:val="002F2705"/>
    <w:rsid w:val="003B32CB"/>
    <w:rsid w:val="003B6ED0"/>
    <w:rsid w:val="003D6A6B"/>
    <w:rsid w:val="003E0ECF"/>
    <w:rsid w:val="003E615D"/>
    <w:rsid w:val="00450887"/>
    <w:rsid w:val="00451BD4"/>
    <w:rsid w:val="00454E7A"/>
    <w:rsid w:val="004A6EEA"/>
    <w:rsid w:val="004B2FEA"/>
    <w:rsid w:val="004C013F"/>
    <w:rsid w:val="004D7DA1"/>
    <w:rsid w:val="00522549"/>
    <w:rsid w:val="005367D5"/>
    <w:rsid w:val="0055777F"/>
    <w:rsid w:val="00586F5D"/>
    <w:rsid w:val="005A1080"/>
    <w:rsid w:val="005A2985"/>
    <w:rsid w:val="005A76A9"/>
    <w:rsid w:val="005B7D1D"/>
    <w:rsid w:val="005F1BB6"/>
    <w:rsid w:val="005F7545"/>
    <w:rsid w:val="006201E8"/>
    <w:rsid w:val="00624D46"/>
    <w:rsid w:val="00665D03"/>
    <w:rsid w:val="006A0C2D"/>
    <w:rsid w:val="006D2D31"/>
    <w:rsid w:val="006E3053"/>
    <w:rsid w:val="006E59DC"/>
    <w:rsid w:val="006F179B"/>
    <w:rsid w:val="00712519"/>
    <w:rsid w:val="00730670"/>
    <w:rsid w:val="007412DC"/>
    <w:rsid w:val="007D12D6"/>
    <w:rsid w:val="007E76CC"/>
    <w:rsid w:val="00811E1A"/>
    <w:rsid w:val="00855D6F"/>
    <w:rsid w:val="008661B7"/>
    <w:rsid w:val="008D2363"/>
    <w:rsid w:val="0091696A"/>
    <w:rsid w:val="00923180"/>
    <w:rsid w:val="00971D42"/>
    <w:rsid w:val="00973AF0"/>
    <w:rsid w:val="009853E3"/>
    <w:rsid w:val="00993DDB"/>
    <w:rsid w:val="009A211E"/>
    <w:rsid w:val="009A5489"/>
    <w:rsid w:val="009D0787"/>
    <w:rsid w:val="00A13BDC"/>
    <w:rsid w:val="00A841AD"/>
    <w:rsid w:val="00AB568D"/>
    <w:rsid w:val="00AD3FAC"/>
    <w:rsid w:val="00AD472E"/>
    <w:rsid w:val="00AF25FA"/>
    <w:rsid w:val="00B110E7"/>
    <w:rsid w:val="00B17928"/>
    <w:rsid w:val="00B6498C"/>
    <w:rsid w:val="00B97F04"/>
    <w:rsid w:val="00BB31CF"/>
    <w:rsid w:val="00C02144"/>
    <w:rsid w:val="00C02BB2"/>
    <w:rsid w:val="00C273D5"/>
    <w:rsid w:val="00C525E7"/>
    <w:rsid w:val="00C616F3"/>
    <w:rsid w:val="00C8315E"/>
    <w:rsid w:val="00C933B8"/>
    <w:rsid w:val="00CA725D"/>
    <w:rsid w:val="00CC267B"/>
    <w:rsid w:val="00CC2794"/>
    <w:rsid w:val="00CD662A"/>
    <w:rsid w:val="00D177F2"/>
    <w:rsid w:val="00D45EF1"/>
    <w:rsid w:val="00D53D8C"/>
    <w:rsid w:val="00DD5E2A"/>
    <w:rsid w:val="00DE76D8"/>
    <w:rsid w:val="00E10C11"/>
    <w:rsid w:val="00E153DF"/>
    <w:rsid w:val="00E278C8"/>
    <w:rsid w:val="00E42239"/>
    <w:rsid w:val="00E42B2F"/>
    <w:rsid w:val="00E43A15"/>
    <w:rsid w:val="00E47735"/>
    <w:rsid w:val="00E859EE"/>
    <w:rsid w:val="00EB3A0F"/>
    <w:rsid w:val="00EC1834"/>
    <w:rsid w:val="00ED7410"/>
    <w:rsid w:val="00EF78AA"/>
    <w:rsid w:val="00F06ACA"/>
    <w:rsid w:val="00F3614A"/>
    <w:rsid w:val="00F545EA"/>
    <w:rsid w:val="00F7216A"/>
    <w:rsid w:val="00F80742"/>
    <w:rsid w:val="00FB35F8"/>
    <w:rsid w:val="00FE540A"/>
    <w:rsid w:val="00FF5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C735"/>
  <w15:chartTrackingRefBased/>
  <w15:docId w15:val="{6D9A7330-A63F-4C6E-A473-72D5F2EC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D31"/>
    <w:rPr>
      <w:color w:val="0563C1" w:themeColor="hyperlink"/>
      <w:u w:val="single"/>
    </w:rPr>
  </w:style>
  <w:style w:type="paragraph" w:styleId="ListParagraph">
    <w:name w:val="List Paragraph"/>
    <w:basedOn w:val="Normal"/>
    <w:uiPriority w:val="34"/>
    <w:qFormat/>
    <w:rsid w:val="00E278C8"/>
    <w:pPr>
      <w:ind w:left="720"/>
      <w:contextualSpacing/>
    </w:pPr>
  </w:style>
  <w:style w:type="character" w:styleId="FollowedHyperlink">
    <w:name w:val="FollowedHyperlink"/>
    <w:basedOn w:val="DefaultParagraphFont"/>
    <w:uiPriority w:val="99"/>
    <w:semiHidden/>
    <w:unhideWhenUsed/>
    <w:rsid w:val="005367D5"/>
    <w:rPr>
      <w:color w:val="954F72" w:themeColor="followedHyperlink"/>
      <w:u w:val="single"/>
    </w:rPr>
  </w:style>
  <w:style w:type="paragraph" w:styleId="BalloonText">
    <w:name w:val="Balloon Text"/>
    <w:basedOn w:val="Normal"/>
    <w:link w:val="BalloonTextChar"/>
    <w:uiPriority w:val="99"/>
    <w:semiHidden/>
    <w:unhideWhenUsed/>
    <w:rsid w:val="00AD3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FAC"/>
    <w:rPr>
      <w:rFonts w:ascii="Segoe UI" w:hAnsi="Segoe UI" w:cs="Segoe UI"/>
      <w:sz w:val="18"/>
      <w:szCs w:val="18"/>
    </w:rPr>
  </w:style>
  <w:style w:type="character" w:customStyle="1" w:styleId="UnresolvedMention">
    <w:name w:val="Unresolved Mention"/>
    <w:basedOn w:val="DefaultParagraphFont"/>
    <w:uiPriority w:val="99"/>
    <w:semiHidden/>
    <w:unhideWhenUsed/>
    <w:rsid w:val="00142D3A"/>
    <w:rPr>
      <w:color w:val="605E5C"/>
      <w:shd w:val="clear" w:color="auto" w:fill="E1DFDD"/>
    </w:rPr>
  </w:style>
  <w:style w:type="paragraph" w:styleId="Header">
    <w:name w:val="header"/>
    <w:basedOn w:val="Normal"/>
    <w:link w:val="HeaderChar"/>
    <w:uiPriority w:val="99"/>
    <w:unhideWhenUsed/>
    <w:rsid w:val="00923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180"/>
  </w:style>
  <w:style w:type="paragraph" w:styleId="Footer">
    <w:name w:val="footer"/>
    <w:basedOn w:val="Normal"/>
    <w:link w:val="FooterChar"/>
    <w:uiPriority w:val="99"/>
    <w:unhideWhenUsed/>
    <w:rsid w:val="00923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mpchildsupport.in.gov/login.aspx?logout=yes" TargetMode="External"/><Relationship Id="rId18" Type="http://schemas.openxmlformats.org/officeDocument/2006/relationships/hyperlink" Target="http://www.in.gov/iurc/2720.htm" TargetMode="External"/><Relationship Id="rId26" Type="http://schemas.openxmlformats.org/officeDocument/2006/relationships/hyperlink" Target="http://www.in.gov/dlgf" TargetMode="External"/><Relationship Id="rId39" Type="http://schemas.openxmlformats.org/officeDocument/2006/relationships/hyperlink" Target="http://www.empchildsupport.in.gov/login.aspx?logout=yes" TargetMode="External"/><Relationship Id="rId21" Type="http://schemas.openxmlformats.org/officeDocument/2006/relationships/hyperlink" Target="http://www.empchildsupport.in.gov/login.aspx?logout=yes" TargetMode="External"/><Relationship Id="rId34" Type="http://schemas.openxmlformats.org/officeDocument/2006/relationships/hyperlink" Target="https://uplink.in.gov/ESS/ESSLogon.htm" TargetMode="External"/><Relationship Id="rId42" Type="http://schemas.openxmlformats.org/officeDocument/2006/relationships/hyperlink" Target="https://uplink.in.gov/ESS/ESSLogon.htm" TargetMode="External"/><Relationship Id="rId47" Type="http://schemas.openxmlformats.org/officeDocument/2006/relationships/hyperlink" Target="http://irs.gov" TargetMode="External"/><Relationship Id="rId50" Type="http://schemas.openxmlformats.org/officeDocument/2006/relationships/hyperlink" Target="http://www.in.gov" TargetMode="External"/><Relationship Id="rId55" Type="http://schemas.openxmlformats.org/officeDocument/2006/relationships/hyperlink" Target="http://www.in.gov/legislative/ic/code" TargetMode="External"/><Relationship Id="rId7" Type="http://schemas.openxmlformats.org/officeDocument/2006/relationships/hyperlink" Target="http://www.in.gov/dlgf" TargetMode="External"/><Relationship Id="rId2" Type="http://schemas.openxmlformats.org/officeDocument/2006/relationships/styles" Target="styles.xml"/><Relationship Id="rId16" Type="http://schemas.openxmlformats.org/officeDocument/2006/relationships/hyperlink" Target="http://www.in.gov/dlgf" TargetMode="External"/><Relationship Id="rId20" Type="http://schemas.openxmlformats.org/officeDocument/2006/relationships/hyperlink" Target="http://www.in.gov/dlgf" TargetMode="External"/><Relationship Id="rId29" Type="http://schemas.openxmlformats.org/officeDocument/2006/relationships/hyperlink" Target="http://www.in.gov/dlgf" TargetMode="External"/><Relationship Id="rId41" Type="http://schemas.openxmlformats.org/officeDocument/2006/relationships/hyperlink" Target="http://www.empchildsupport.in.gov/login.aspx?logout=yes" TargetMode="External"/><Relationship Id="rId54" Type="http://schemas.openxmlformats.org/officeDocument/2006/relationships/hyperlink" Target="mailto:djones@dlgf.gov"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s.gov" TargetMode="External"/><Relationship Id="rId24" Type="http://schemas.openxmlformats.org/officeDocument/2006/relationships/hyperlink" Target="https://uplink.in.gov/ESS/ESSLogon.htm" TargetMode="External"/><Relationship Id="rId32" Type="http://schemas.openxmlformats.org/officeDocument/2006/relationships/hyperlink" Target="http://www.in.gov/dlgf" TargetMode="External"/><Relationship Id="rId37" Type="http://schemas.openxmlformats.org/officeDocument/2006/relationships/hyperlink" Target="http://www.empchildsupport.in.gov/login.aspx?logout=yes" TargetMode="External"/><Relationship Id="rId40" Type="http://schemas.openxmlformats.org/officeDocument/2006/relationships/hyperlink" Target="http://www.in.gov/dlgf" TargetMode="External"/><Relationship Id="rId45" Type="http://schemas.openxmlformats.org/officeDocument/2006/relationships/hyperlink" Target="http://www.in.gov/dlgf" TargetMode="External"/><Relationship Id="rId53" Type="http://schemas.openxmlformats.org/officeDocument/2006/relationships/hyperlink" Target="http://www.in.gov" TargetMode="External"/><Relationship Id="rId58" Type="http://schemas.openxmlformats.org/officeDocument/2006/relationships/hyperlink" Target="http://www.ilmct.org" TargetMode="External"/><Relationship Id="rId5" Type="http://schemas.openxmlformats.org/officeDocument/2006/relationships/footnotes" Target="footnotes.xml"/><Relationship Id="rId15" Type="http://schemas.openxmlformats.org/officeDocument/2006/relationships/hyperlink" Target="http://www.in.gov/dlgf/9210.htm" TargetMode="External"/><Relationship Id="rId23" Type="http://schemas.openxmlformats.org/officeDocument/2006/relationships/hyperlink" Target="http://www.intime.dor.in.gov/eServices/" TargetMode="External"/><Relationship Id="rId28" Type="http://schemas.openxmlformats.org/officeDocument/2006/relationships/hyperlink" Target="http://www.empchildsupport.in.gov/login.aspx?logout=yes" TargetMode="External"/><Relationship Id="rId36" Type="http://schemas.openxmlformats.org/officeDocument/2006/relationships/hyperlink" Target="http://www.in.gov/dlgf" TargetMode="External"/><Relationship Id="rId49" Type="http://schemas.openxmlformats.org/officeDocument/2006/relationships/hyperlink" Target="http://www.in.gov/sboa/4446.htm" TargetMode="External"/><Relationship Id="rId57" Type="http://schemas.openxmlformats.org/officeDocument/2006/relationships/hyperlink" Target="http://www.in.gov/pac/2332.htm" TargetMode="External"/><Relationship Id="rId61" Type="http://schemas.openxmlformats.org/officeDocument/2006/relationships/fontTable" Target="fontTable.xml"/><Relationship Id="rId10" Type="http://schemas.openxmlformats.org/officeDocument/2006/relationships/hyperlink" Target="http://www.in.gov/dwd/3453.htm" TargetMode="External"/><Relationship Id="rId19" Type="http://schemas.openxmlformats.org/officeDocument/2006/relationships/hyperlink" Target="https://www.in.gov/dlgf/2385.htm" TargetMode="External"/><Relationship Id="rId31" Type="http://schemas.openxmlformats.org/officeDocument/2006/relationships/hyperlink" Target="https://www.in.gov/dlgf/2385.htm" TargetMode="External"/><Relationship Id="rId44" Type="http://schemas.openxmlformats.org/officeDocument/2006/relationships/hyperlink" Target="http://www.empchildsupport.in.gov/login.aspx?logout=yes" TargetMode="External"/><Relationship Id="rId52" Type="http://schemas.openxmlformats.org/officeDocument/2006/relationships/hyperlink" Target="http://www.in.gov/sboa/4453.htm" TargetMode="External"/><Relationship Id="rId60" Type="http://schemas.openxmlformats.org/officeDocument/2006/relationships/hyperlink" Target="http://www.dol.gov/index.htm" TargetMode="External"/><Relationship Id="rId4" Type="http://schemas.openxmlformats.org/officeDocument/2006/relationships/webSettings" Target="webSettings.xml"/><Relationship Id="rId9" Type="http://schemas.openxmlformats.org/officeDocument/2006/relationships/hyperlink" Target="https://uplink.in.gov/ESS/ESSLogon.htm" TargetMode="External"/><Relationship Id="rId14" Type="http://schemas.openxmlformats.org/officeDocument/2006/relationships/hyperlink" Target="http://www.in.gov/dlgf/9106.htm" TargetMode="External"/><Relationship Id="rId22" Type="http://schemas.openxmlformats.org/officeDocument/2006/relationships/hyperlink" Target="http://www.in.gov/dor/3501.htm" TargetMode="External"/><Relationship Id="rId27" Type="http://schemas.openxmlformats.org/officeDocument/2006/relationships/hyperlink" Target="http://www.in.gov/dlgf" TargetMode="External"/><Relationship Id="rId30" Type="http://schemas.openxmlformats.org/officeDocument/2006/relationships/hyperlink" Target="http://www.empchildsupport.in.gov/login.aspx?logout=yes" TargetMode="External"/><Relationship Id="rId35" Type="http://schemas.openxmlformats.org/officeDocument/2006/relationships/hyperlink" Target="https://www.in.gov/dlgf/2339.htm" TargetMode="External"/><Relationship Id="rId43" Type="http://schemas.openxmlformats.org/officeDocument/2006/relationships/hyperlink" Target="http://www.in.gov/dlgf" TargetMode="External"/><Relationship Id="rId48" Type="http://schemas.openxmlformats.org/officeDocument/2006/relationships/hyperlink" Target="http://www.in.gov" TargetMode="External"/><Relationship Id="rId56" Type="http://schemas.openxmlformats.org/officeDocument/2006/relationships/hyperlink" Target="http://www.irs.gov/govt/fslg" TargetMode="External"/><Relationship Id="rId8" Type="http://schemas.openxmlformats.org/officeDocument/2006/relationships/hyperlink" Target="http://www.empchildsupport.in.gov/login.aspx?logout=yes" TargetMode="External"/><Relationship Id="rId51" Type="http://schemas.openxmlformats.org/officeDocument/2006/relationships/hyperlink" Target="http://www.in.gov/sboa/4446.htm" TargetMode="External"/><Relationship Id="rId3" Type="http://schemas.openxmlformats.org/officeDocument/2006/relationships/settings" Target="settings.xml"/><Relationship Id="rId12" Type="http://schemas.openxmlformats.org/officeDocument/2006/relationships/hyperlink" Target="http://www.in.gov/dlgf" TargetMode="External"/><Relationship Id="rId17" Type="http://schemas.openxmlformats.org/officeDocument/2006/relationships/hyperlink" Target="http://www.empchildsupport.in.gov/login.aspx?logout=yes" TargetMode="External"/><Relationship Id="rId25" Type="http://schemas.openxmlformats.org/officeDocument/2006/relationships/hyperlink" Target="http://www.irs.gov" TargetMode="External"/><Relationship Id="rId33" Type="http://schemas.openxmlformats.org/officeDocument/2006/relationships/hyperlink" Target="http://www.empchildsupport.in.gov/login.aspx?logout=yes" TargetMode="External"/><Relationship Id="rId38" Type="http://schemas.openxmlformats.org/officeDocument/2006/relationships/hyperlink" Target="http://www.in.gov/dlgf" TargetMode="External"/><Relationship Id="rId46" Type="http://schemas.openxmlformats.org/officeDocument/2006/relationships/hyperlink" Target="http://www.empchildsupport.in.gov/login.aspx?logout=yes" TargetMode="External"/><Relationship Id="rId59" Type="http://schemas.openxmlformats.org/officeDocument/2006/relationships/hyperlink" Target="http://www.c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4721</Words>
  <Characters>26914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Heim</dc:creator>
  <cp:keywords/>
  <dc:description/>
  <cp:lastModifiedBy>Jeff Tarry</cp:lastModifiedBy>
  <cp:revision>2</cp:revision>
  <cp:lastPrinted>2019-12-03T22:46:00Z</cp:lastPrinted>
  <dcterms:created xsi:type="dcterms:W3CDTF">2021-01-28T20:07:00Z</dcterms:created>
  <dcterms:modified xsi:type="dcterms:W3CDTF">2021-01-28T20:07:00Z</dcterms:modified>
</cp:coreProperties>
</file>